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65610388"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C3-244</w:t>
      </w:r>
      <w:r w:rsidR="008E463A">
        <w:rPr>
          <w:b/>
          <w:i/>
          <w:noProof/>
          <w:sz w:val="28"/>
        </w:rPr>
        <w:t>148</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F6F44" w:rsidR="001E41F3" w:rsidRPr="00410371" w:rsidRDefault="00F120A8" w:rsidP="00D0219C">
            <w:pPr>
              <w:pStyle w:val="CRCoverPage"/>
              <w:spacing w:after="0"/>
              <w:jc w:val="right"/>
              <w:rPr>
                <w:b/>
                <w:noProof/>
                <w:sz w:val="28"/>
              </w:rPr>
            </w:pPr>
            <w:r>
              <w:rPr>
                <w:b/>
                <w:noProof/>
                <w:sz w:val="28"/>
              </w:rPr>
              <w:t>29.</w:t>
            </w:r>
            <w:r w:rsidR="00D0219C">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B2DE5" w:rsidR="001E41F3" w:rsidRPr="00410371" w:rsidRDefault="008E463A" w:rsidP="0082475E">
            <w:pPr>
              <w:pStyle w:val="CRCoverPage"/>
              <w:spacing w:after="0"/>
              <w:rPr>
                <w:noProof/>
              </w:rPr>
            </w:pPr>
            <w:r>
              <w:rPr>
                <w:b/>
                <w:noProof/>
                <w:sz w:val="28"/>
                <w:lang w:eastAsia="zh-CN"/>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1C613" w:rsidR="001E41F3" w:rsidRPr="00410371" w:rsidRDefault="00F120A8" w:rsidP="00D0219C">
            <w:pPr>
              <w:pStyle w:val="CRCoverPage"/>
              <w:spacing w:after="0"/>
              <w:jc w:val="center"/>
              <w:rPr>
                <w:noProof/>
                <w:sz w:val="28"/>
              </w:rPr>
            </w:pPr>
            <w:r>
              <w:rPr>
                <w:b/>
                <w:noProof/>
                <w:sz w:val="28"/>
              </w:rPr>
              <w:t>18.</w:t>
            </w:r>
            <w:r w:rsidR="00CF64BE">
              <w:rPr>
                <w:b/>
                <w:noProof/>
                <w:sz w:val="28"/>
              </w:rPr>
              <w:t>6</w:t>
            </w:r>
            <w:r>
              <w:rPr>
                <w:b/>
                <w:noProof/>
                <w:sz w:val="28"/>
              </w:rPr>
              <w:t>.</w:t>
            </w:r>
            <w:r w:rsidR="00D021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50907" w:rsidR="001E41F3" w:rsidRDefault="00402715">
            <w:pPr>
              <w:pStyle w:val="CRCoverPage"/>
              <w:spacing w:after="0"/>
              <w:ind w:left="100"/>
              <w:rPr>
                <w:noProof/>
                <w:lang w:eastAsia="zh-CN"/>
              </w:rPr>
            </w:pPr>
            <w:r>
              <w:t xml:space="preserve">Incorrect presence condition of </w:t>
            </w:r>
            <w:r w:rsidRPr="000A0A5F">
              <w:t>packet delay</w:t>
            </w:r>
            <w:r>
              <w:t xml:space="preserve"> threshold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0154E" w:rsidR="001E41F3" w:rsidRDefault="00C549D8" w:rsidP="00F21E07">
            <w:pPr>
              <w:pStyle w:val="CRCoverPage"/>
              <w:spacing w:after="0"/>
              <w:ind w:left="100"/>
              <w:rPr>
                <w:noProof/>
              </w:rPr>
            </w:pPr>
            <w:r>
              <w:rPr>
                <w:noProof/>
                <w:lang w:eastAsia="zh-CN"/>
              </w:rPr>
              <w:t xml:space="preserve">TEI19, </w:t>
            </w:r>
            <w:r w:rsidR="00D023B1" w:rsidRPr="00D023B1">
              <w:rPr>
                <w:noProof/>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CDA26" w:rsidR="001E41F3" w:rsidRDefault="00F120A8" w:rsidP="0065246C">
            <w:pPr>
              <w:pStyle w:val="CRCoverPage"/>
              <w:spacing w:after="0"/>
              <w:ind w:left="100"/>
              <w:rPr>
                <w:noProof/>
              </w:rPr>
            </w:pPr>
            <w:r w:rsidRPr="00CD6603">
              <w:rPr>
                <w:noProof/>
              </w:rPr>
              <w:t>Rel-</w:t>
            </w:r>
            <w:r>
              <w:rPr>
                <w:noProof/>
              </w:rPr>
              <w:t>1</w:t>
            </w:r>
            <w:r w:rsidR="0065246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2539B" w14:textId="3B97816E" w:rsidR="00402715" w:rsidRDefault="0015275D" w:rsidP="001C6D69">
            <w:pPr>
              <w:pStyle w:val="CRCoverPage"/>
              <w:spacing w:after="0"/>
              <w:ind w:left="100"/>
              <w:rPr>
                <w:lang w:eastAsia="zh-CN"/>
              </w:rPr>
            </w:pPr>
            <w:r>
              <w:rPr>
                <w:lang w:eastAsia="zh-CN"/>
              </w:rPr>
              <w:t xml:space="preserve">TS </w:t>
            </w:r>
            <w:r>
              <w:rPr>
                <w:rFonts w:hint="eastAsia"/>
                <w:lang w:eastAsia="zh-CN"/>
              </w:rPr>
              <w:t>2</w:t>
            </w:r>
            <w:r>
              <w:rPr>
                <w:lang w:eastAsia="zh-CN"/>
              </w:rPr>
              <w:t xml:space="preserve">9.522, clause </w:t>
            </w:r>
            <w:r w:rsidRPr="00C82013">
              <w:t>4.4.9.2</w:t>
            </w:r>
          </w:p>
          <w:p w14:paraId="7C36C786" w14:textId="2DB9B362" w:rsidR="0015275D" w:rsidRPr="0015275D" w:rsidRDefault="0015275D" w:rsidP="001C6D69">
            <w:pPr>
              <w:pStyle w:val="CRCoverPage"/>
              <w:spacing w:after="0"/>
              <w:ind w:left="100"/>
              <w:rPr>
                <w:rFonts w:ascii="Times New Roman" w:hAnsi="Times New Roman"/>
                <w:lang w:eastAsia="zh-CN"/>
              </w:rPr>
            </w:pPr>
            <w:r>
              <w:rPr>
                <w:rFonts w:ascii="Times New Roman" w:hAnsi="Times New Roman"/>
                <w:lang w:eastAsia="zh-CN"/>
              </w:rPr>
              <w:t>I</w:t>
            </w:r>
            <w:r w:rsidRPr="0015275D">
              <w:rPr>
                <w:rFonts w:ascii="Times New Roman" w:hAnsi="Times New Roman"/>
                <w:lang w:eastAsia="zh-CN"/>
              </w:rPr>
              <w:t xml:space="preserve">n order to support the QoS Monitoring for packet delay, </w:t>
            </w:r>
            <w:r w:rsidRPr="0015275D">
              <w:rPr>
                <w:rFonts w:ascii="Times New Roman" w:hAnsi="Times New Roman"/>
              </w:rPr>
              <w:t>the AF shall include "</w:t>
            </w:r>
            <w:r w:rsidRPr="0015275D">
              <w:rPr>
                <w:rFonts w:ascii="Times New Roman" w:hAnsi="Times New Roman"/>
                <w:lang w:eastAsia="zh-CN"/>
              </w:rPr>
              <w:t>qosMonInfo</w:t>
            </w:r>
            <w:r w:rsidRPr="0015275D">
              <w:rPr>
                <w:rFonts w:ascii="Times New Roman" w:hAnsi="Times New Roman"/>
              </w:rPr>
              <w:t>" attribute. Within the QosMonitoringInformation data structure, the AF shall include:</w:t>
            </w:r>
          </w:p>
          <w:p w14:paraId="347EDE41" w14:textId="77777777" w:rsidR="0015275D" w:rsidRDefault="0015275D" w:rsidP="0015275D">
            <w:pPr>
              <w:pStyle w:val="B2"/>
            </w:pPr>
            <w:r>
              <w:t>4.</w:t>
            </w:r>
            <w:r>
              <w:tab/>
            </w:r>
            <w:r w:rsidRPr="0015275D">
              <w:rPr>
                <w:highlight w:val="yellow"/>
              </w:rPr>
              <w:t>when the "repFreqs" attribute includes the value "EVENT_TRIGGERED"</w:t>
            </w:r>
            <w:r>
              <w:t>:</w:t>
            </w:r>
          </w:p>
          <w:p w14:paraId="02214420" w14:textId="77777777" w:rsidR="0015275D" w:rsidRDefault="0015275D" w:rsidP="0015275D">
            <w:pPr>
              <w:pStyle w:val="B3"/>
            </w:pPr>
            <w:r>
              <w:t>a.</w:t>
            </w:r>
            <w:r>
              <w:tab/>
              <w:t>delay threshold(s) as follows:</w:t>
            </w:r>
          </w:p>
          <w:p w14:paraId="513F314D" w14:textId="77777777" w:rsidR="0015275D" w:rsidRDefault="0015275D" w:rsidP="0015275D">
            <w:pPr>
              <w:pStyle w:val="B4"/>
            </w:pPr>
            <w:r>
              <w:t>-</w:t>
            </w:r>
            <w:r>
              <w:tab/>
              <w:t>the delay threshold for downlink with the "repThreshDl" attribute;</w:t>
            </w:r>
          </w:p>
          <w:p w14:paraId="0053413A" w14:textId="77777777" w:rsidR="0015275D" w:rsidRDefault="0015275D" w:rsidP="0015275D">
            <w:pPr>
              <w:pStyle w:val="B4"/>
            </w:pPr>
            <w:r>
              <w:t>-</w:t>
            </w:r>
            <w:r>
              <w:tab/>
              <w:t>the delay threshold for uplink with the "repThreshUl" attribute; and/or</w:t>
            </w:r>
          </w:p>
          <w:p w14:paraId="14FA07EB" w14:textId="77777777" w:rsidR="0015275D" w:rsidRDefault="0015275D" w:rsidP="0015275D">
            <w:pPr>
              <w:pStyle w:val="B4"/>
            </w:pPr>
            <w:r>
              <w:t>-</w:t>
            </w:r>
            <w:r>
              <w:tab/>
            </w:r>
            <w:bookmarkStart w:id="2" w:name="_Hlk129012286"/>
            <w:r>
              <w:t>the delay threshold for round trip with the "repThreshRp" attribute</w:t>
            </w:r>
            <w:bookmarkEnd w:id="2"/>
            <w:r>
              <w:t>;</w:t>
            </w:r>
          </w:p>
          <w:p w14:paraId="5C916CB1" w14:textId="77777777" w:rsidR="0015275D" w:rsidRPr="0015275D" w:rsidRDefault="0015275D" w:rsidP="001C6D69">
            <w:pPr>
              <w:pStyle w:val="CRCoverPage"/>
              <w:spacing w:after="0"/>
              <w:ind w:left="100"/>
              <w:rPr>
                <w:lang w:eastAsia="zh-CN"/>
              </w:rPr>
            </w:pPr>
          </w:p>
          <w:p w14:paraId="5203BCCF" w14:textId="2AAB6FC1" w:rsidR="0015275D" w:rsidRDefault="0015275D" w:rsidP="001C6D69">
            <w:pPr>
              <w:pStyle w:val="CRCoverPage"/>
              <w:spacing w:after="0"/>
              <w:ind w:left="100"/>
            </w:pPr>
            <w:r>
              <w:rPr>
                <w:rFonts w:hint="eastAsia"/>
                <w:lang w:eastAsia="zh-CN"/>
              </w:rPr>
              <w:t>H</w:t>
            </w:r>
            <w:r>
              <w:rPr>
                <w:lang w:eastAsia="zh-CN"/>
              </w:rPr>
              <w:t xml:space="preserve">owever, in the </w:t>
            </w:r>
            <w:r w:rsidRPr="000A0A5F">
              <w:rPr>
                <w:noProof/>
              </w:rPr>
              <w:t xml:space="preserve">Definition of type </w:t>
            </w:r>
            <w:r w:rsidRPr="000A0A5F">
              <w:t>QosMonitoringInformation</w:t>
            </w:r>
            <w:r>
              <w:t xml:space="preserve"> in </w:t>
            </w:r>
            <w:r w:rsidRPr="000A0A5F">
              <w:rPr>
                <w:noProof/>
              </w:rPr>
              <w:t>Table </w:t>
            </w:r>
            <w:r w:rsidRPr="000A0A5F">
              <w:t>5.14.2.1.6-1</w:t>
            </w:r>
            <w:r>
              <w:t xml:space="preserve">, the description of </w:t>
            </w:r>
            <w:r w:rsidRPr="000A0A5F">
              <w:rPr>
                <w:lang w:eastAsia="zh-CN"/>
              </w:rPr>
              <w:t xml:space="preserve">repThreshDl </w:t>
            </w:r>
            <w:r>
              <w:rPr>
                <w:lang w:eastAsia="zh-CN"/>
              </w:rPr>
              <w:t xml:space="preserve">attribute wrongly indicates that it shall be present when </w:t>
            </w:r>
            <w:r w:rsidRPr="000A0A5F">
              <w:rPr>
                <w:lang w:eastAsia="zh-CN"/>
              </w:rPr>
              <w:t xml:space="preserve">the </w:t>
            </w:r>
            <w:r w:rsidRPr="000A0A5F">
              <w:t>"</w:t>
            </w:r>
            <w:r w:rsidRPr="000A0A5F">
              <w:rPr>
                <w:noProof/>
                <w:lang w:eastAsia="zh-CN"/>
              </w:rPr>
              <w:t>reqQosMonParams</w:t>
            </w:r>
            <w:r w:rsidRPr="000A0A5F">
              <w:t>" attribute includes "DOWNLINK"</w:t>
            </w:r>
            <w:r>
              <w:t xml:space="preserve"> </w:t>
            </w:r>
            <w:r>
              <w:rPr>
                <w:lang w:eastAsia="zh-CN"/>
              </w:rPr>
              <w:t xml:space="preserve">and </w:t>
            </w:r>
            <w:r>
              <w:t>the description of</w:t>
            </w:r>
            <w:r w:rsidRPr="000A0A5F">
              <w:rPr>
                <w:lang w:eastAsia="zh-CN"/>
              </w:rPr>
              <w:t xml:space="preserve"> repThreshUl </w:t>
            </w:r>
            <w:r>
              <w:rPr>
                <w:lang w:eastAsia="zh-CN"/>
              </w:rPr>
              <w:t xml:space="preserve">attribute wrongly indicates that it shall be present when </w:t>
            </w:r>
            <w:r w:rsidRPr="000A0A5F">
              <w:rPr>
                <w:lang w:eastAsia="zh-CN"/>
              </w:rPr>
              <w:t xml:space="preserve">the </w:t>
            </w:r>
            <w:r w:rsidRPr="000A0A5F">
              <w:t>"</w:t>
            </w:r>
            <w:r w:rsidRPr="000A0A5F">
              <w:rPr>
                <w:noProof/>
                <w:lang w:eastAsia="zh-CN"/>
              </w:rPr>
              <w:t>reqQosMonParams</w:t>
            </w:r>
            <w:r w:rsidRPr="000A0A5F">
              <w:t>" attribute includes "UPLINK"</w:t>
            </w:r>
            <w:r>
              <w:t>.</w:t>
            </w:r>
          </w:p>
          <w:p w14:paraId="708AA7DE" w14:textId="4507BB96" w:rsidR="00402715" w:rsidRDefault="00402715" w:rsidP="001C6D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9397A1" w14:textId="3E657821" w:rsidR="00726899" w:rsidRDefault="0015275D" w:rsidP="00726899">
            <w:pPr>
              <w:pStyle w:val="CRCoverPage"/>
              <w:spacing w:after="0"/>
              <w:ind w:left="100"/>
              <w:rPr>
                <w:noProof/>
                <w:lang w:eastAsia="zh-CN"/>
              </w:rPr>
            </w:pPr>
            <w:r>
              <w:rPr>
                <w:noProof/>
                <w:lang w:eastAsia="zh-CN"/>
              </w:rPr>
              <w:t xml:space="preserve">Correct the description of </w:t>
            </w:r>
            <w:r w:rsidRPr="000A0A5F">
              <w:t>packet delay</w:t>
            </w:r>
            <w:r>
              <w:t xml:space="preserve"> threshold attributes (i.e, </w:t>
            </w:r>
            <w:r w:rsidRPr="000A0A5F">
              <w:rPr>
                <w:lang w:eastAsia="zh-CN"/>
              </w:rPr>
              <w:t>repThreshDl</w:t>
            </w:r>
            <w:r>
              <w:rPr>
                <w:lang w:eastAsia="zh-CN"/>
              </w:rPr>
              <w:t xml:space="preserve">, </w:t>
            </w:r>
            <w:r w:rsidRPr="000A0A5F">
              <w:rPr>
                <w:lang w:eastAsia="zh-CN"/>
              </w:rPr>
              <w:t>repThreshUl</w:t>
            </w:r>
            <w:r>
              <w:rPr>
                <w:lang w:eastAsia="zh-CN"/>
              </w:rPr>
              <w:t xml:space="preserve">, </w:t>
            </w:r>
            <w:r w:rsidRPr="000A0A5F">
              <w:rPr>
                <w:lang w:eastAsia="zh-CN"/>
              </w:rPr>
              <w:t>repThreshRp</w:t>
            </w:r>
            <w:r>
              <w:t>) to align with procedure description defined in TS 29.522.</w:t>
            </w:r>
          </w:p>
          <w:p w14:paraId="31C656EC" w14:textId="578F1ACD" w:rsidR="0015275D" w:rsidRDefault="0015275D" w:rsidP="0072689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9A996" w:rsidR="001E41F3" w:rsidRDefault="0015275D" w:rsidP="00257950">
            <w:pPr>
              <w:pStyle w:val="CRCoverPage"/>
              <w:spacing w:after="0"/>
              <w:ind w:left="100"/>
              <w:rPr>
                <w:noProof/>
                <w:lang w:eastAsia="zh-CN"/>
              </w:rPr>
            </w:pPr>
            <w:r>
              <w:rPr>
                <w:rFonts w:hint="eastAsia"/>
                <w:noProof/>
                <w:lang w:eastAsia="zh-CN"/>
              </w:rPr>
              <w:t>I</w:t>
            </w:r>
            <w:r>
              <w:rPr>
                <w:noProof/>
                <w:lang w:eastAsia="zh-CN"/>
              </w:rPr>
              <w:t>ncorrect presence condition. Mis</w:t>
            </w:r>
            <w:r w:rsidR="002D3954">
              <w:rPr>
                <w:noProof/>
                <w:lang w:eastAsia="zh-CN"/>
              </w:rPr>
              <w:t>alignment between data model in TS</w:t>
            </w:r>
            <w:r w:rsidR="002D3954">
              <w:rPr>
                <w:rFonts w:ascii="Cambria" w:eastAsia="Cambria" w:hAnsi="Cambria"/>
                <w:noProof/>
                <w:lang w:val="en-US" w:eastAsia="zh-CN"/>
              </w:rPr>
              <w:t> </w:t>
            </w:r>
            <w:r w:rsidR="002D3954">
              <w:rPr>
                <w:noProof/>
                <w:lang w:eastAsia="zh-CN"/>
              </w:rPr>
              <w:t>29.122 and procedure in TS</w:t>
            </w:r>
            <w:r w:rsidR="002D3954">
              <w:rPr>
                <w:noProof/>
                <w:lang w:val="en-US" w:eastAsia="zh-CN"/>
              </w:rPr>
              <w:t> </w:t>
            </w:r>
            <w:r w:rsidR="002D3954">
              <w:rPr>
                <w:noProof/>
                <w:lang w:eastAsia="zh-CN"/>
              </w:rPr>
              <w:t>29.522.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3339E" w:rsidR="001E41F3" w:rsidRDefault="00402715">
            <w:pPr>
              <w:pStyle w:val="CRCoverPage"/>
              <w:spacing w:after="0"/>
              <w:ind w:left="100"/>
              <w:rPr>
                <w:noProof/>
              </w:rPr>
            </w:pPr>
            <w:r w:rsidRPr="000A0A5F">
              <w:t>5.14.2.1.6</w:t>
            </w:r>
            <w:r>
              <w:t>,</w:t>
            </w:r>
            <w:r w:rsidRPr="000A0A5F">
              <w:t xml:space="preserve"> 5.14.2.1.</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A1BB4" w:rsidR="001E41F3" w:rsidRDefault="004F18C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53CFA6D" w14:textId="77777777" w:rsidR="00D0219C" w:rsidRPr="000A0A5F" w:rsidRDefault="00D0219C" w:rsidP="00D0219C">
      <w:pPr>
        <w:pStyle w:val="50"/>
      </w:pPr>
      <w:bookmarkStart w:id="24" w:name="_Toc36034069"/>
      <w:bookmarkStart w:id="25" w:name="_Toc45132216"/>
      <w:bookmarkStart w:id="26" w:name="_Toc49776501"/>
      <w:bookmarkStart w:id="27" w:name="_Toc51747421"/>
      <w:bookmarkStart w:id="28" w:name="_Toc66361000"/>
      <w:bookmarkStart w:id="29" w:name="_Toc68105505"/>
      <w:bookmarkStart w:id="30" w:name="_Toc74756135"/>
      <w:bookmarkStart w:id="31" w:name="_Toc105675012"/>
      <w:bookmarkStart w:id="32" w:name="_Toc130503080"/>
      <w:bookmarkStart w:id="33" w:name="_Toc153625868"/>
      <w:bookmarkStart w:id="34" w:name="_Toc170115013"/>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0A0A5F">
        <w:lastRenderedPageBreak/>
        <w:t>5.14.2.1.6</w:t>
      </w:r>
      <w:r w:rsidRPr="000A0A5F">
        <w:tab/>
        <w:t>Type: QosMonitoringInformation</w:t>
      </w:r>
      <w:bookmarkEnd w:id="24"/>
      <w:bookmarkEnd w:id="25"/>
      <w:bookmarkEnd w:id="26"/>
      <w:bookmarkEnd w:id="27"/>
      <w:bookmarkEnd w:id="28"/>
      <w:bookmarkEnd w:id="29"/>
      <w:bookmarkEnd w:id="30"/>
      <w:bookmarkEnd w:id="31"/>
      <w:bookmarkEnd w:id="32"/>
      <w:bookmarkEnd w:id="33"/>
      <w:bookmarkEnd w:id="34"/>
    </w:p>
    <w:p w14:paraId="2F5FDF1F" w14:textId="77777777" w:rsidR="00D0219C" w:rsidRPr="000A0A5F" w:rsidRDefault="00D0219C" w:rsidP="00D0219C">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0219C" w:rsidRPr="000A0A5F" w14:paraId="196E6572" w14:textId="77777777" w:rsidTr="00E8447F">
        <w:trPr>
          <w:trHeight w:val="288"/>
          <w:jc w:val="center"/>
        </w:trPr>
        <w:tc>
          <w:tcPr>
            <w:tcW w:w="1661" w:type="dxa"/>
            <w:shd w:val="clear" w:color="auto" w:fill="C0C0C0"/>
          </w:tcPr>
          <w:p w14:paraId="0BFF7298" w14:textId="77777777" w:rsidR="00D0219C" w:rsidRPr="000A0A5F" w:rsidRDefault="00D0219C" w:rsidP="00E8447F">
            <w:pPr>
              <w:pStyle w:val="TAH"/>
              <w:rPr>
                <w:rFonts w:eastAsia="Times New Roman"/>
              </w:rPr>
            </w:pPr>
            <w:r w:rsidRPr="000A0A5F">
              <w:rPr>
                <w:rFonts w:eastAsia="Times New Roman"/>
              </w:rPr>
              <w:lastRenderedPageBreak/>
              <w:t>Attribute name</w:t>
            </w:r>
          </w:p>
        </w:tc>
        <w:tc>
          <w:tcPr>
            <w:tcW w:w="1842" w:type="dxa"/>
            <w:shd w:val="clear" w:color="auto" w:fill="C0C0C0"/>
          </w:tcPr>
          <w:p w14:paraId="61DBEBE3" w14:textId="77777777" w:rsidR="00D0219C" w:rsidRPr="000A0A5F" w:rsidRDefault="00D0219C" w:rsidP="00E8447F">
            <w:pPr>
              <w:pStyle w:val="TAH"/>
              <w:rPr>
                <w:rFonts w:eastAsia="Times New Roman"/>
              </w:rPr>
            </w:pPr>
            <w:r w:rsidRPr="000A0A5F">
              <w:rPr>
                <w:rFonts w:eastAsia="Times New Roman"/>
              </w:rPr>
              <w:t>Data type</w:t>
            </w:r>
          </w:p>
        </w:tc>
        <w:tc>
          <w:tcPr>
            <w:tcW w:w="1134" w:type="dxa"/>
            <w:shd w:val="clear" w:color="auto" w:fill="C0C0C0"/>
          </w:tcPr>
          <w:p w14:paraId="4CF545EC" w14:textId="77777777" w:rsidR="00D0219C" w:rsidRPr="000A0A5F" w:rsidRDefault="00D0219C" w:rsidP="00E8447F">
            <w:pPr>
              <w:pStyle w:val="TAH"/>
              <w:rPr>
                <w:rFonts w:eastAsia="Times New Roman"/>
              </w:rPr>
            </w:pPr>
            <w:r w:rsidRPr="000A0A5F">
              <w:rPr>
                <w:rFonts w:eastAsia="Times New Roman"/>
              </w:rPr>
              <w:t>Cardinality</w:t>
            </w:r>
          </w:p>
        </w:tc>
        <w:tc>
          <w:tcPr>
            <w:tcW w:w="3687" w:type="dxa"/>
            <w:shd w:val="clear" w:color="auto" w:fill="C0C0C0"/>
          </w:tcPr>
          <w:p w14:paraId="78883C22" w14:textId="77777777" w:rsidR="00D0219C" w:rsidRPr="000A0A5F" w:rsidRDefault="00D0219C" w:rsidP="00E8447F">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D77D68B" w14:textId="77777777" w:rsidR="00D0219C" w:rsidRPr="000A0A5F" w:rsidRDefault="00D0219C" w:rsidP="00E8447F">
            <w:pPr>
              <w:pStyle w:val="TAH"/>
              <w:rPr>
                <w:rFonts w:eastAsia="Times New Roman"/>
              </w:rPr>
            </w:pPr>
            <w:r w:rsidRPr="000A0A5F">
              <w:rPr>
                <w:rFonts w:eastAsia="Times New Roman" w:cs="Arial"/>
                <w:szCs w:val="18"/>
              </w:rPr>
              <w:t>Applicability</w:t>
            </w:r>
          </w:p>
        </w:tc>
      </w:tr>
      <w:tr w:rsidR="00D0219C" w:rsidRPr="000A0A5F" w14:paraId="2814D60E" w14:textId="77777777" w:rsidTr="00E8447F">
        <w:trPr>
          <w:jc w:val="center"/>
        </w:trPr>
        <w:tc>
          <w:tcPr>
            <w:tcW w:w="1661" w:type="dxa"/>
            <w:shd w:val="clear" w:color="auto" w:fill="auto"/>
          </w:tcPr>
          <w:p w14:paraId="3B367CD0" w14:textId="77777777" w:rsidR="00D0219C" w:rsidRPr="000A0A5F" w:rsidRDefault="00D0219C" w:rsidP="00E8447F">
            <w:pPr>
              <w:pStyle w:val="TAL"/>
              <w:rPr>
                <w:lang w:eastAsia="zh-CN"/>
              </w:rPr>
            </w:pPr>
            <w:r w:rsidRPr="000A0A5F">
              <w:rPr>
                <w:noProof/>
                <w:lang w:eastAsia="zh-CN"/>
              </w:rPr>
              <w:t>reqQosMonParams</w:t>
            </w:r>
          </w:p>
        </w:tc>
        <w:tc>
          <w:tcPr>
            <w:tcW w:w="1842" w:type="dxa"/>
            <w:shd w:val="clear" w:color="auto" w:fill="auto"/>
          </w:tcPr>
          <w:p w14:paraId="345F0C75" w14:textId="77777777" w:rsidR="00D0219C" w:rsidRPr="000A0A5F" w:rsidRDefault="00D0219C" w:rsidP="00E8447F">
            <w:pPr>
              <w:pStyle w:val="TAL"/>
              <w:rPr>
                <w:lang w:eastAsia="zh-CN"/>
              </w:rPr>
            </w:pPr>
            <w:r w:rsidRPr="000A0A5F">
              <w:rPr>
                <w:noProof/>
                <w:lang w:eastAsia="zh-CN"/>
              </w:rPr>
              <w:t>array(RequestedQosMonitoringParameter)</w:t>
            </w:r>
          </w:p>
        </w:tc>
        <w:tc>
          <w:tcPr>
            <w:tcW w:w="1134" w:type="dxa"/>
          </w:tcPr>
          <w:p w14:paraId="3D6DB6A0" w14:textId="77777777" w:rsidR="00D0219C" w:rsidRPr="000A0A5F" w:rsidRDefault="00D0219C" w:rsidP="00E8447F">
            <w:pPr>
              <w:pStyle w:val="TAC"/>
              <w:jc w:val="left"/>
              <w:rPr>
                <w:lang w:eastAsia="zh-CN"/>
              </w:rPr>
            </w:pPr>
            <w:r w:rsidRPr="000A0A5F">
              <w:rPr>
                <w:rFonts w:hint="eastAsia"/>
                <w:lang w:eastAsia="zh-CN"/>
              </w:rPr>
              <w:t>1</w:t>
            </w:r>
            <w:r w:rsidRPr="000A0A5F">
              <w:rPr>
                <w:lang w:eastAsia="zh-CN"/>
              </w:rPr>
              <w:t>..N</w:t>
            </w:r>
          </w:p>
        </w:tc>
        <w:tc>
          <w:tcPr>
            <w:tcW w:w="3687" w:type="dxa"/>
          </w:tcPr>
          <w:p w14:paraId="3503F4F6" w14:textId="77777777" w:rsidR="00D0219C" w:rsidRDefault="00D0219C" w:rsidP="00E8447F">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73D95D3A" w14:textId="77777777" w:rsidR="00D0219C" w:rsidRDefault="00D0219C" w:rsidP="00E8447F">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74DA6E6E" w14:textId="77777777" w:rsidR="00D0219C" w:rsidRDefault="00D0219C" w:rsidP="00E8447F">
            <w:pPr>
              <w:pStyle w:val="TAL"/>
            </w:pPr>
          </w:p>
          <w:p w14:paraId="7ACB759B" w14:textId="77777777" w:rsidR="00D0219C" w:rsidRDefault="00D0219C" w:rsidP="00E8447F">
            <w:pPr>
              <w:pStyle w:val="TAL"/>
              <w:rPr>
                <w:rFonts w:cs="Arial"/>
                <w:noProof/>
                <w:szCs w:val="18"/>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6A6BC10E" w14:textId="77777777" w:rsidR="00D0219C" w:rsidRDefault="00D0219C" w:rsidP="00E8447F">
            <w:pPr>
              <w:pStyle w:val="TAL"/>
              <w:rPr>
                <w:rFonts w:cs="Arial"/>
                <w:noProof/>
                <w:szCs w:val="18"/>
                <w:lang w:eastAsia="zh-CN"/>
              </w:rPr>
            </w:pPr>
          </w:p>
          <w:p w14:paraId="42DA18C4" w14:textId="77777777" w:rsidR="00D0219C" w:rsidRPr="000A0A5F" w:rsidRDefault="00D0219C"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tc>
        <w:tc>
          <w:tcPr>
            <w:tcW w:w="1235" w:type="dxa"/>
          </w:tcPr>
          <w:p w14:paraId="43F4F982" w14:textId="77777777" w:rsidR="00D0219C" w:rsidRPr="000A0A5F" w:rsidRDefault="00D0219C" w:rsidP="00E8447F">
            <w:pPr>
              <w:pStyle w:val="TAC"/>
              <w:jc w:val="left"/>
              <w:rPr>
                <w:rFonts w:eastAsia="Times New Roman"/>
              </w:rPr>
            </w:pPr>
          </w:p>
        </w:tc>
      </w:tr>
      <w:tr w:rsidR="00D0219C" w:rsidRPr="000A0A5F" w14:paraId="6DD5AC9E" w14:textId="77777777" w:rsidTr="00E8447F">
        <w:trPr>
          <w:jc w:val="center"/>
        </w:trPr>
        <w:tc>
          <w:tcPr>
            <w:tcW w:w="1661" w:type="dxa"/>
            <w:shd w:val="clear" w:color="auto" w:fill="auto"/>
          </w:tcPr>
          <w:p w14:paraId="4264AB28" w14:textId="77777777" w:rsidR="00D0219C" w:rsidRPr="000A0A5F" w:rsidRDefault="00D0219C" w:rsidP="00E8447F">
            <w:pPr>
              <w:pStyle w:val="TAL"/>
              <w:rPr>
                <w:noProof/>
                <w:lang w:eastAsia="zh-CN"/>
              </w:rPr>
            </w:pPr>
            <w:r w:rsidRPr="000A0A5F">
              <w:rPr>
                <w:noProof/>
                <w:lang w:eastAsia="zh-CN"/>
              </w:rPr>
              <w:t>repFreqs</w:t>
            </w:r>
          </w:p>
        </w:tc>
        <w:tc>
          <w:tcPr>
            <w:tcW w:w="1842" w:type="dxa"/>
            <w:shd w:val="clear" w:color="auto" w:fill="auto"/>
          </w:tcPr>
          <w:p w14:paraId="2B06EFBB" w14:textId="77777777" w:rsidR="00D0219C" w:rsidRPr="000A0A5F" w:rsidRDefault="00D0219C" w:rsidP="00E8447F">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44279660" w14:textId="77777777" w:rsidR="00D0219C" w:rsidRPr="000A0A5F" w:rsidRDefault="00D0219C" w:rsidP="00E8447F">
            <w:pPr>
              <w:pStyle w:val="TAC"/>
              <w:jc w:val="left"/>
              <w:rPr>
                <w:lang w:eastAsia="zh-CN"/>
              </w:rPr>
            </w:pPr>
            <w:r w:rsidRPr="000A0A5F">
              <w:rPr>
                <w:rFonts w:hint="eastAsia"/>
                <w:lang w:eastAsia="zh-CN"/>
              </w:rPr>
              <w:t>1</w:t>
            </w:r>
            <w:r w:rsidRPr="000A0A5F">
              <w:rPr>
                <w:lang w:eastAsia="zh-CN"/>
              </w:rPr>
              <w:t>..N</w:t>
            </w:r>
          </w:p>
        </w:tc>
        <w:tc>
          <w:tcPr>
            <w:tcW w:w="3687" w:type="dxa"/>
          </w:tcPr>
          <w:p w14:paraId="3DC0B89E" w14:textId="77777777" w:rsidR="00D0219C" w:rsidRPr="000A0A5F" w:rsidRDefault="00D0219C" w:rsidP="00E8447F">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257753C6" w14:textId="77777777" w:rsidR="00D0219C" w:rsidRPr="000A0A5F" w:rsidRDefault="00D0219C" w:rsidP="00E8447F">
            <w:pPr>
              <w:pStyle w:val="TAC"/>
              <w:jc w:val="left"/>
              <w:rPr>
                <w:rFonts w:eastAsia="Times New Roman"/>
              </w:rPr>
            </w:pPr>
          </w:p>
        </w:tc>
      </w:tr>
      <w:tr w:rsidR="00D0219C" w:rsidRPr="000A0A5F" w14:paraId="55D774A0" w14:textId="77777777" w:rsidTr="00E8447F">
        <w:trPr>
          <w:jc w:val="center"/>
        </w:trPr>
        <w:tc>
          <w:tcPr>
            <w:tcW w:w="1661" w:type="dxa"/>
            <w:shd w:val="clear" w:color="auto" w:fill="auto"/>
          </w:tcPr>
          <w:p w14:paraId="394C137F" w14:textId="77777777" w:rsidR="00D0219C" w:rsidRPr="000A0A5F" w:rsidRDefault="00D0219C" w:rsidP="00E8447F">
            <w:pPr>
              <w:pStyle w:val="TAL"/>
              <w:rPr>
                <w:lang w:eastAsia="zh-CN"/>
              </w:rPr>
            </w:pPr>
            <w:r w:rsidRPr="000A0A5F">
              <w:rPr>
                <w:lang w:eastAsia="zh-CN"/>
              </w:rPr>
              <w:t>repThreshDl</w:t>
            </w:r>
          </w:p>
        </w:tc>
        <w:tc>
          <w:tcPr>
            <w:tcW w:w="1842" w:type="dxa"/>
            <w:shd w:val="clear" w:color="auto" w:fill="auto"/>
          </w:tcPr>
          <w:p w14:paraId="3694D0C5" w14:textId="77777777" w:rsidR="00D0219C" w:rsidRPr="000A0A5F" w:rsidRDefault="00D0219C" w:rsidP="00E8447F">
            <w:pPr>
              <w:pStyle w:val="TAL"/>
              <w:rPr>
                <w:lang w:eastAsia="zh-CN"/>
              </w:rPr>
            </w:pPr>
            <w:r w:rsidRPr="000A0A5F">
              <w:rPr>
                <w:lang w:eastAsia="zh-CN"/>
              </w:rPr>
              <w:t>Uinteger</w:t>
            </w:r>
          </w:p>
        </w:tc>
        <w:tc>
          <w:tcPr>
            <w:tcW w:w="1134" w:type="dxa"/>
          </w:tcPr>
          <w:p w14:paraId="0619E30C" w14:textId="77777777" w:rsidR="00D0219C" w:rsidRPr="000A0A5F" w:rsidRDefault="00D0219C" w:rsidP="00E8447F">
            <w:pPr>
              <w:pStyle w:val="TAC"/>
              <w:jc w:val="left"/>
              <w:rPr>
                <w:lang w:eastAsia="zh-CN"/>
              </w:rPr>
            </w:pPr>
            <w:r w:rsidRPr="000A0A5F">
              <w:rPr>
                <w:lang w:eastAsia="zh-CN"/>
              </w:rPr>
              <w:t>0..1</w:t>
            </w:r>
          </w:p>
        </w:tc>
        <w:tc>
          <w:tcPr>
            <w:tcW w:w="3687" w:type="dxa"/>
          </w:tcPr>
          <w:p w14:paraId="2A27EFCB" w14:textId="77777777" w:rsidR="00D0219C" w:rsidRDefault="00D0219C" w:rsidP="00E8447F">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59270D92" w14:textId="77777777" w:rsidR="00D0219C" w:rsidRDefault="00D0219C" w:rsidP="00E8447F">
            <w:pPr>
              <w:pStyle w:val="TAL"/>
              <w:rPr>
                <w:lang w:eastAsia="zh-CN"/>
              </w:rPr>
            </w:pPr>
          </w:p>
          <w:p w14:paraId="4A40772D" w14:textId="77777777" w:rsidR="00D0219C" w:rsidRDefault="00D0219C"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2628CAB9" w14:textId="77777777" w:rsidR="00D0219C" w:rsidRDefault="00D0219C" w:rsidP="00E8447F">
            <w:pPr>
              <w:pStyle w:val="TAL"/>
              <w:rPr>
                <w:lang w:eastAsia="zh-CN"/>
              </w:rPr>
            </w:pPr>
          </w:p>
          <w:p w14:paraId="05F5D8BA" w14:textId="1105F3F5" w:rsidR="00D0219C" w:rsidRPr="000A0A5F" w:rsidRDefault="00D023B1" w:rsidP="00D023B1">
            <w:pPr>
              <w:pStyle w:val="TAL"/>
              <w:rPr>
                <w:rFonts w:cs="Arial"/>
                <w:szCs w:val="18"/>
                <w:lang w:eastAsia="zh-CN"/>
              </w:rPr>
            </w:pPr>
            <w:ins w:id="46" w:author="ZTE" w:date="2024-08-12T09:01: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ins>
            <w:del w:id="47" w:author="ZTE" w:date="2024-08-12T09:01:00Z">
              <w:r w:rsidR="00D0219C" w:rsidRPr="000A0A5F" w:rsidDel="00D023B1">
                <w:rPr>
                  <w:lang w:eastAsia="zh-CN"/>
                </w:rPr>
                <w:delText>It shall be present when</w:delText>
              </w:r>
            </w:del>
            <w:r w:rsidR="00D0219C" w:rsidRPr="000A0A5F">
              <w:rPr>
                <w:lang w:eastAsia="zh-CN"/>
              </w:rPr>
              <w:t xml:space="preserve"> the </w:t>
            </w:r>
            <w:r w:rsidR="00D0219C" w:rsidRPr="000A0A5F">
              <w:t>"</w:t>
            </w:r>
            <w:r w:rsidR="00D0219C" w:rsidRPr="000A0A5F">
              <w:rPr>
                <w:noProof/>
                <w:lang w:eastAsia="zh-CN"/>
              </w:rPr>
              <w:t>reqQosMonParams</w:t>
            </w:r>
            <w:r w:rsidR="00D0219C" w:rsidRPr="000A0A5F">
              <w:t>" attribute includes "DOWNLINK".</w:t>
            </w:r>
          </w:p>
        </w:tc>
        <w:tc>
          <w:tcPr>
            <w:tcW w:w="1235" w:type="dxa"/>
          </w:tcPr>
          <w:p w14:paraId="43880FEB" w14:textId="77777777" w:rsidR="00D0219C" w:rsidRPr="000A0A5F" w:rsidRDefault="00D0219C" w:rsidP="00E8447F">
            <w:pPr>
              <w:pStyle w:val="TAC"/>
              <w:jc w:val="left"/>
              <w:rPr>
                <w:rFonts w:eastAsia="Times New Roman"/>
              </w:rPr>
            </w:pPr>
          </w:p>
        </w:tc>
      </w:tr>
      <w:tr w:rsidR="00D0219C" w:rsidRPr="000A0A5F" w14:paraId="64DF75DB" w14:textId="77777777" w:rsidTr="00E8447F">
        <w:trPr>
          <w:jc w:val="center"/>
        </w:trPr>
        <w:tc>
          <w:tcPr>
            <w:tcW w:w="1661" w:type="dxa"/>
            <w:shd w:val="clear" w:color="auto" w:fill="auto"/>
          </w:tcPr>
          <w:p w14:paraId="45A1F830" w14:textId="77777777" w:rsidR="00D0219C" w:rsidRPr="000A0A5F" w:rsidRDefault="00D0219C" w:rsidP="00E8447F">
            <w:pPr>
              <w:pStyle w:val="TAL"/>
              <w:rPr>
                <w:rFonts w:eastAsia="Times New Roman"/>
              </w:rPr>
            </w:pPr>
            <w:r w:rsidRPr="000A0A5F">
              <w:rPr>
                <w:lang w:eastAsia="zh-CN"/>
              </w:rPr>
              <w:t>repThreshUl</w:t>
            </w:r>
          </w:p>
        </w:tc>
        <w:tc>
          <w:tcPr>
            <w:tcW w:w="1842" w:type="dxa"/>
            <w:shd w:val="clear" w:color="auto" w:fill="auto"/>
          </w:tcPr>
          <w:p w14:paraId="71BB3003" w14:textId="77777777" w:rsidR="00D0219C" w:rsidRPr="000A0A5F" w:rsidRDefault="00D0219C" w:rsidP="00E8447F">
            <w:pPr>
              <w:pStyle w:val="TAL"/>
              <w:rPr>
                <w:rFonts w:eastAsia="Times New Roman"/>
              </w:rPr>
            </w:pPr>
            <w:r w:rsidRPr="000A0A5F">
              <w:rPr>
                <w:lang w:eastAsia="zh-CN"/>
              </w:rPr>
              <w:t>Uinteger</w:t>
            </w:r>
          </w:p>
        </w:tc>
        <w:tc>
          <w:tcPr>
            <w:tcW w:w="1134" w:type="dxa"/>
          </w:tcPr>
          <w:p w14:paraId="352DD67B" w14:textId="77777777" w:rsidR="00D0219C" w:rsidRPr="000A0A5F" w:rsidRDefault="00D0219C" w:rsidP="00E8447F">
            <w:pPr>
              <w:pStyle w:val="TAC"/>
              <w:jc w:val="left"/>
              <w:rPr>
                <w:lang w:eastAsia="zh-CN"/>
              </w:rPr>
            </w:pPr>
            <w:r w:rsidRPr="000A0A5F">
              <w:rPr>
                <w:lang w:eastAsia="zh-CN"/>
              </w:rPr>
              <w:t>0..1</w:t>
            </w:r>
          </w:p>
        </w:tc>
        <w:tc>
          <w:tcPr>
            <w:tcW w:w="3687" w:type="dxa"/>
          </w:tcPr>
          <w:p w14:paraId="3A89FC09" w14:textId="77777777" w:rsidR="00D0219C" w:rsidRDefault="00D0219C" w:rsidP="00E8447F">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delaymeasurement reports.</w:t>
            </w:r>
          </w:p>
          <w:p w14:paraId="5A96A675" w14:textId="77777777" w:rsidR="00D0219C" w:rsidRDefault="00D0219C" w:rsidP="00E8447F">
            <w:pPr>
              <w:pStyle w:val="TAL"/>
              <w:rPr>
                <w:lang w:eastAsia="zh-CN"/>
              </w:rPr>
            </w:pPr>
          </w:p>
          <w:p w14:paraId="607CB164" w14:textId="77777777" w:rsidR="00D0219C" w:rsidRDefault="00D0219C"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2AAE2FD5" w14:textId="77777777" w:rsidR="00D0219C" w:rsidRPr="007B5314" w:rsidRDefault="00D0219C" w:rsidP="00E8447F">
            <w:pPr>
              <w:pStyle w:val="TAL"/>
              <w:rPr>
                <w:lang w:eastAsia="zh-CN"/>
              </w:rPr>
            </w:pPr>
          </w:p>
          <w:p w14:paraId="776DC46F" w14:textId="59DD159E" w:rsidR="00D0219C" w:rsidRPr="000A0A5F" w:rsidRDefault="00D023B1" w:rsidP="00D023B1">
            <w:pPr>
              <w:pStyle w:val="TAL"/>
              <w:rPr>
                <w:rFonts w:cs="Arial"/>
                <w:szCs w:val="18"/>
                <w:lang w:eastAsia="zh-CN"/>
              </w:rPr>
            </w:pPr>
            <w:ins w:id="48" w:author="ZTE" w:date="2024-08-12T09:01: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ins>
            <w:del w:id="49" w:author="ZTE" w:date="2024-08-12T09:02:00Z">
              <w:r w:rsidR="00D0219C" w:rsidRPr="000A0A5F" w:rsidDel="00D023B1">
                <w:rPr>
                  <w:lang w:eastAsia="zh-CN"/>
                </w:rPr>
                <w:delText>It shall be present when</w:delText>
              </w:r>
            </w:del>
            <w:r w:rsidR="00D0219C" w:rsidRPr="000A0A5F">
              <w:rPr>
                <w:lang w:eastAsia="zh-CN"/>
              </w:rPr>
              <w:t xml:space="preserve"> the </w:t>
            </w:r>
            <w:r w:rsidR="00D0219C" w:rsidRPr="000A0A5F">
              <w:t>"</w:t>
            </w:r>
            <w:r w:rsidR="00D0219C" w:rsidRPr="000A0A5F">
              <w:rPr>
                <w:noProof/>
                <w:lang w:eastAsia="zh-CN"/>
              </w:rPr>
              <w:t>reqQosMonParams</w:t>
            </w:r>
            <w:r w:rsidR="00D0219C" w:rsidRPr="000A0A5F">
              <w:t>" attribute includes "UPLINK".</w:t>
            </w:r>
          </w:p>
        </w:tc>
        <w:tc>
          <w:tcPr>
            <w:tcW w:w="1235" w:type="dxa"/>
          </w:tcPr>
          <w:p w14:paraId="4915D028" w14:textId="77777777" w:rsidR="00D0219C" w:rsidRPr="000A0A5F" w:rsidRDefault="00D0219C" w:rsidP="00E8447F">
            <w:pPr>
              <w:pStyle w:val="TAC"/>
              <w:jc w:val="left"/>
              <w:rPr>
                <w:rFonts w:eastAsia="Times New Roman"/>
              </w:rPr>
            </w:pPr>
          </w:p>
        </w:tc>
      </w:tr>
      <w:tr w:rsidR="00D0219C" w:rsidRPr="000A0A5F" w14:paraId="7D5271EE" w14:textId="77777777" w:rsidTr="00E8447F">
        <w:trPr>
          <w:jc w:val="center"/>
        </w:trPr>
        <w:tc>
          <w:tcPr>
            <w:tcW w:w="1661" w:type="dxa"/>
            <w:shd w:val="clear" w:color="auto" w:fill="auto"/>
          </w:tcPr>
          <w:p w14:paraId="6BB93EE7" w14:textId="77777777" w:rsidR="00D0219C" w:rsidRPr="000A0A5F" w:rsidRDefault="00D0219C" w:rsidP="00E8447F">
            <w:pPr>
              <w:pStyle w:val="TAL"/>
              <w:rPr>
                <w:lang w:eastAsia="zh-CN"/>
              </w:rPr>
            </w:pPr>
            <w:r w:rsidRPr="000A0A5F">
              <w:rPr>
                <w:lang w:eastAsia="zh-CN"/>
              </w:rPr>
              <w:lastRenderedPageBreak/>
              <w:t>repThreshRp</w:t>
            </w:r>
          </w:p>
        </w:tc>
        <w:tc>
          <w:tcPr>
            <w:tcW w:w="1842" w:type="dxa"/>
            <w:shd w:val="clear" w:color="auto" w:fill="auto"/>
          </w:tcPr>
          <w:p w14:paraId="3CAF16C9" w14:textId="77777777" w:rsidR="00D0219C" w:rsidRPr="000A0A5F" w:rsidRDefault="00D0219C" w:rsidP="00E8447F">
            <w:pPr>
              <w:pStyle w:val="TAL"/>
              <w:rPr>
                <w:lang w:eastAsia="zh-CN"/>
              </w:rPr>
            </w:pPr>
            <w:r w:rsidRPr="000A0A5F">
              <w:rPr>
                <w:lang w:eastAsia="zh-CN"/>
              </w:rPr>
              <w:t>Uinteger</w:t>
            </w:r>
          </w:p>
        </w:tc>
        <w:tc>
          <w:tcPr>
            <w:tcW w:w="1134" w:type="dxa"/>
          </w:tcPr>
          <w:p w14:paraId="2409E208" w14:textId="77777777" w:rsidR="00D0219C" w:rsidRPr="000A0A5F" w:rsidRDefault="00D0219C" w:rsidP="00E8447F">
            <w:pPr>
              <w:pStyle w:val="TAC"/>
              <w:jc w:val="left"/>
              <w:rPr>
                <w:lang w:eastAsia="zh-CN"/>
              </w:rPr>
            </w:pPr>
            <w:r w:rsidRPr="000A0A5F">
              <w:rPr>
                <w:lang w:eastAsia="zh-CN"/>
              </w:rPr>
              <w:t>0..1</w:t>
            </w:r>
          </w:p>
        </w:tc>
        <w:tc>
          <w:tcPr>
            <w:tcW w:w="3687" w:type="dxa"/>
          </w:tcPr>
          <w:p w14:paraId="2A310B8C" w14:textId="77777777" w:rsidR="00D0219C" w:rsidRDefault="00D0219C" w:rsidP="00E8447F">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3694CE01" w14:textId="77777777" w:rsidR="00D0219C" w:rsidRDefault="00D0219C" w:rsidP="00E8447F">
            <w:pPr>
              <w:pStyle w:val="TAL"/>
            </w:pPr>
          </w:p>
          <w:p w14:paraId="05AFD588" w14:textId="77777777" w:rsidR="00D0219C" w:rsidRDefault="00D0219C"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459F7BBA" w14:textId="77777777" w:rsidR="00D0219C" w:rsidRPr="007B5314" w:rsidRDefault="00D0219C" w:rsidP="00E8447F">
            <w:pPr>
              <w:pStyle w:val="TAL"/>
              <w:rPr>
                <w:lang w:eastAsia="zh-CN"/>
              </w:rPr>
            </w:pPr>
          </w:p>
          <w:p w14:paraId="125A66B0" w14:textId="77777777" w:rsidR="00D0219C" w:rsidRDefault="00D0219C"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312238CB" w14:textId="77777777" w:rsidR="00D0219C" w:rsidRPr="00EC473F" w:rsidRDefault="00D0219C" w:rsidP="00E8447F">
            <w:pPr>
              <w:pStyle w:val="TAL"/>
              <w:rPr>
                <w:lang w:eastAsia="zh-CN"/>
              </w:rPr>
            </w:pPr>
          </w:p>
          <w:p w14:paraId="08E988D5" w14:textId="09184F34" w:rsidR="00D0219C" w:rsidRPr="000A0A5F" w:rsidRDefault="00D023B1" w:rsidP="00E8447F">
            <w:pPr>
              <w:pStyle w:val="TAL"/>
              <w:rPr>
                <w:rFonts w:cs="Arial"/>
                <w:szCs w:val="18"/>
                <w:lang w:eastAsia="zh-CN"/>
              </w:rPr>
            </w:pPr>
            <w:ins w:id="50" w:author="ZTE" w:date="2024-08-12T09:02: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w:t>
              </w:r>
            </w:ins>
            <w:ins w:id="51" w:author="ZTE" w:date="2024-08-12T09:03:00Z">
              <w:r w:rsidRPr="003107D3">
                <w:t>ROUND_TRIP</w:t>
              </w:r>
            </w:ins>
            <w:ins w:id="52" w:author="ZTE" w:date="2024-08-12T09:02:00Z">
              <w:r w:rsidRPr="000A0A5F">
                <w:t>"</w:t>
              </w:r>
            </w:ins>
            <w:ins w:id="53" w:author="ZTE" w:date="2024-08-12T09:04:00Z">
              <w:r>
                <w:t>.</w:t>
              </w:r>
            </w:ins>
          </w:p>
        </w:tc>
        <w:tc>
          <w:tcPr>
            <w:tcW w:w="1235" w:type="dxa"/>
          </w:tcPr>
          <w:p w14:paraId="023318FE" w14:textId="77777777" w:rsidR="00D0219C" w:rsidRPr="000A0A5F" w:rsidRDefault="00D0219C" w:rsidP="00E8447F">
            <w:pPr>
              <w:pStyle w:val="TAC"/>
              <w:jc w:val="left"/>
              <w:rPr>
                <w:rFonts w:eastAsia="Times New Roman"/>
              </w:rPr>
            </w:pPr>
          </w:p>
        </w:tc>
      </w:tr>
      <w:tr w:rsidR="00D0219C" w:rsidRPr="000A0A5F" w14:paraId="2F71100B" w14:textId="77777777" w:rsidTr="00E8447F">
        <w:trPr>
          <w:jc w:val="center"/>
        </w:trPr>
        <w:tc>
          <w:tcPr>
            <w:tcW w:w="1661" w:type="dxa"/>
            <w:shd w:val="clear" w:color="auto" w:fill="auto"/>
          </w:tcPr>
          <w:p w14:paraId="5EE9B75D" w14:textId="77777777" w:rsidR="00D0219C" w:rsidRPr="000A0A5F" w:rsidRDefault="00D0219C" w:rsidP="00E8447F">
            <w:pPr>
              <w:pStyle w:val="TAL"/>
              <w:rPr>
                <w:lang w:eastAsia="zh-CN"/>
              </w:rPr>
            </w:pPr>
            <w:r w:rsidRPr="000A0A5F">
              <w:rPr>
                <w:lang w:eastAsia="zh-CN"/>
              </w:rPr>
              <w:t>conThreshDl</w:t>
            </w:r>
          </w:p>
        </w:tc>
        <w:tc>
          <w:tcPr>
            <w:tcW w:w="1842" w:type="dxa"/>
            <w:shd w:val="clear" w:color="auto" w:fill="auto"/>
          </w:tcPr>
          <w:p w14:paraId="472C5DF3" w14:textId="77777777" w:rsidR="00D0219C" w:rsidRPr="000A0A5F" w:rsidRDefault="00D0219C" w:rsidP="00E8447F">
            <w:pPr>
              <w:pStyle w:val="TAL"/>
              <w:rPr>
                <w:lang w:eastAsia="zh-CN"/>
              </w:rPr>
            </w:pPr>
            <w:r w:rsidRPr="000A0A5F">
              <w:rPr>
                <w:lang w:eastAsia="zh-CN"/>
              </w:rPr>
              <w:t>Uinteger</w:t>
            </w:r>
          </w:p>
        </w:tc>
        <w:tc>
          <w:tcPr>
            <w:tcW w:w="1134" w:type="dxa"/>
          </w:tcPr>
          <w:p w14:paraId="0C1D1417" w14:textId="77777777" w:rsidR="00D0219C" w:rsidRPr="000A0A5F" w:rsidRDefault="00D0219C" w:rsidP="00E8447F">
            <w:pPr>
              <w:pStyle w:val="TAC"/>
              <w:jc w:val="left"/>
              <w:rPr>
                <w:lang w:eastAsia="zh-CN"/>
              </w:rPr>
            </w:pPr>
            <w:r w:rsidRPr="000A0A5F">
              <w:rPr>
                <w:lang w:eastAsia="zh-CN"/>
              </w:rPr>
              <w:t>0..1</w:t>
            </w:r>
          </w:p>
        </w:tc>
        <w:tc>
          <w:tcPr>
            <w:tcW w:w="3687" w:type="dxa"/>
          </w:tcPr>
          <w:p w14:paraId="52985D8B" w14:textId="77777777" w:rsidR="00D0219C" w:rsidRPr="000A0A5F" w:rsidRDefault="00D0219C" w:rsidP="00E8447F">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3A497743" w14:textId="77777777" w:rsidR="00D0219C" w:rsidRPr="000A0A5F" w:rsidRDefault="00D0219C" w:rsidP="00E8447F">
            <w:pPr>
              <w:pStyle w:val="TAC"/>
              <w:jc w:val="left"/>
            </w:pPr>
            <w:r w:rsidRPr="000A0A5F">
              <w:rPr>
                <w:rFonts w:hint="eastAsia"/>
                <w:lang w:eastAsia="zh-CN"/>
              </w:rPr>
              <w:t>EnQoSMon</w:t>
            </w:r>
            <w:r>
              <w:rPr>
                <w:lang w:eastAsia="zh-CN"/>
              </w:rPr>
              <w:t xml:space="preserve">, </w:t>
            </w:r>
            <w:r w:rsidRPr="000A0A5F">
              <w:t>GMEC</w:t>
            </w:r>
          </w:p>
        </w:tc>
      </w:tr>
      <w:tr w:rsidR="00D0219C" w:rsidRPr="000A0A5F" w14:paraId="73BAD489" w14:textId="77777777" w:rsidTr="00E8447F">
        <w:trPr>
          <w:jc w:val="center"/>
        </w:trPr>
        <w:tc>
          <w:tcPr>
            <w:tcW w:w="1661" w:type="dxa"/>
            <w:shd w:val="clear" w:color="auto" w:fill="auto"/>
          </w:tcPr>
          <w:p w14:paraId="1F815382" w14:textId="77777777" w:rsidR="00D0219C" w:rsidRPr="000A0A5F" w:rsidRDefault="00D0219C" w:rsidP="00E8447F">
            <w:pPr>
              <w:pStyle w:val="TAL"/>
              <w:rPr>
                <w:lang w:eastAsia="zh-CN"/>
              </w:rPr>
            </w:pPr>
            <w:r w:rsidRPr="000A0A5F">
              <w:rPr>
                <w:lang w:eastAsia="zh-CN"/>
              </w:rPr>
              <w:t>conThreshUl</w:t>
            </w:r>
          </w:p>
        </w:tc>
        <w:tc>
          <w:tcPr>
            <w:tcW w:w="1842" w:type="dxa"/>
            <w:shd w:val="clear" w:color="auto" w:fill="auto"/>
          </w:tcPr>
          <w:p w14:paraId="3F6D7014" w14:textId="77777777" w:rsidR="00D0219C" w:rsidRPr="000A0A5F" w:rsidRDefault="00D0219C" w:rsidP="00E8447F">
            <w:pPr>
              <w:pStyle w:val="TAL"/>
              <w:rPr>
                <w:lang w:eastAsia="zh-CN"/>
              </w:rPr>
            </w:pPr>
            <w:r w:rsidRPr="000A0A5F">
              <w:rPr>
                <w:lang w:eastAsia="zh-CN"/>
              </w:rPr>
              <w:t>Uinteger</w:t>
            </w:r>
          </w:p>
        </w:tc>
        <w:tc>
          <w:tcPr>
            <w:tcW w:w="1134" w:type="dxa"/>
          </w:tcPr>
          <w:p w14:paraId="64717E8A" w14:textId="77777777" w:rsidR="00D0219C" w:rsidRPr="000A0A5F" w:rsidRDefault="00D0219C" w:rsidP="00E8447F">
            <w:pPr>
              <w:pStyle w:val="TAC"/>
              <w:jc w:val="left"/>
              <w:rPr>
                <w:lang w:eastAsia="zh-CN"/>
              </w:rPr>
            </w:pPr>
            <w:r w:rsidRPr="000A0A5F">
              <w:rPr>
                <w:lang w:eastAsia="zh-CN"/>
              </w:rPr>
              <w:t>0..1</w:t>
            </w:r>
          </w:p>
        </w:tc>
        <w:tc>
          <w:tcPr>
            <w:tcW w:w="3687" w:type="dxa"/>
          </w:tcPr>
          <w:p w14:paraId="711054B6" w14:textId="77777777" w:rsidR="00D0219C" w:rsidRPr="000A0A5F" w:rsidRDefault="00D0219C" w:rsidP="00E8447F">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1A8ECF7E" w14:textId="77777777" w:rsidR="00D0219C" w:rsidRPr="000A0A5F" w:rsidRDefault="00D0219C" w:rsidP="00E8447F">
            <w:pPr>
              <w:pStyle w:val="TAC"/>
              <w:jc w:val="left"/>
            </w:pPr>
            <w:r w:rsidRPr="000A0A5F">
              <w:rPr>
                <w:rFonts w:hint="eastAsia"/>
                <w:lang w:eastAsia="zh-CN"/>
              </w:rPr>
              <w:t>EnQoSMon</w:t>
            </w:r>
            <w:r>
              <w:rPr>
                <w:lang w:eastAsia="zh-CN"/>
              </w:rPr>
              <w:t xml:space="preserve">, </w:t>
            </w:r>
            <w:r w:rsidRPr="000A0A5F">
              <w:t>GMEC</w:t>
            </w:r>
          </w:p>
        </w:tc>
      </w:tr>
      <w:tr w:rsidR="00D0219C" w:rsidRPr="000A0A5F" w14:paraId="2B915E91" w14:textId="77777777" w:rsidTr="00E8447F">
        <w:trPr>
          <w:jc w:val="center"/>
        </w:trPr>
        <w:tc>
          <w:tcPr>
            <w:tcW w:w="1661" w:type="dxa"/>
            <w:shd w:val="clear" w:color="auto" w:fill="auto"/>
          </w:tcPr>
          <w:p w14:paraId="61787BB6" w14:textId="77777777" w:rsidR="00D0219C" w:rsidRPr="000A0A5F" w:rsidRDefault="00D0219C" w:rsidP="00E8447F">
            <w:pPr>
              <w:pStyle w:val="TAL"/>
              <w:rPr>
                <w:lang w:eastAsia="zh-CN"/>
              </w:rPr>
            </w:pPr>
            <w:r w:rsidRPr="000A0A5F">
              <w:rPr>
                <w:lang w:eastAsia="zh-CN"/>
              </w:rPr>
              <w:t>waitTime</w:t>
            </w:r>
          </w:p>
        </w:tc>
        <w:tc>
          <w:tcPr>
            <w:tcW w:w="1842" w:type="dxa"/>
            <w:shd w:val="clear" w:color="auto" w:fill="auto"/>
          </w:tcPr>
          <w:p w14:paraId="662EDD57" w14:textId="77777777" w:rsidR="00D0219C" w:rsidRPr="000A0A5F" w:rsidRDefault="00D0219C" w:rsidP="00E8447F">
            <w:pPr>
              <w:pStyle w:val="TAL"/>
              <w:rPr>
                <w:lang w:eastAsia="zh-CN"/>
              </w:rPr>
            </w:pPr>
            <w:r w:rsidRPr="000A0A5F">
              <w:rPr>
                <w:lang w:eastAsia="zh-CN"/>
              </w:rPr>
              <w:t>DurationSec</w:t>
            </w:r>
          </w:p>
        </w:tc>
        <w:tc>
          <w:tcPr>
            <w:tcW w:w="1134" w:type="dxa"/>
          </w:tcPr>
          <w:p w14:paraId="2EEE45D9" w14:textId="77777777" w:rsidR="00D0219C" w:rsidRPr="000A0A5F" w:rsidRDefault="00D0219C" w:rsidP="00E8447F">
            <w:pPr>
              <w:pStyle w:val="TAC"/>
              <w:jc w:val="left"/>
              <w:rPr>
                <w:lang w:eastAsia="zh-CN"/>
              </w:rPr>
            </w:pPr>
            <w:r w:rsidRPr="000A0A5F">
              <w:rPr>
                <w:lang w:eastAsia="zh-CN"/>
              </w:rPr>
              <w:t>0..1</w:t>
            </w:r>
          </w:p>
        </w:tc>
        <w:tc>
          <w:tcPr>
            <w:tcW w:w="3687" w:type="dxa"/>
          </w:tcPr>
          <w:p w14:paraId="05FA5740" w14:textId="77777777" w:rsidR="00D0219C" w:rsidRPr="000A0A5F" w:rsidRDefault="00D0219C" w:rsidP="00E8447F">
            <w:pPr>
              <w:pStyle w:val="TAL"/>
            </w:pPr>
            <w:r w:rsidRPr="000A0A5F">
              <w:t>Indicates the minimum waiting time between subsequent reports. It shall be present when the "repFreqs" attribute includes "EVENT_TRIGGERED".</w:t>
            </w:r>
          </w:p>
        </w:tc>
        <w:tc>
          <w:tcPr>
            <w:tcW w:w="1235" w:type="dxa"/>
          </w:tcPr>
          <w:p w14:paraId="6FF1D550" w14:textId="77777777" w:rsidR="00D0219C" w:rsidRPr="000A0A5F" w:rsidRDefault="00D0219C" w:rsidP="00E8447F">
            <w:pPr>
              <w:pStyle w:val="TAC"/>
              <w:jc w:val="left"/>
              <w:rPr>
                <w:rFonts w:eastAsia="Times New Roman"/>
              </w:rPr>
            </w:pPr>
          </w:p>
        </w:tc>
      </w:tr>
      <w:tr w:rsidR="00D0219C" w:rsidRPr="000A0A5F" w14:paraId="6ACB8727" w14:textId="77777777" w:rsidTr="00E8447F">
        <w:trPr>
          <w:jc w:val="center"/>
        </w:trPr>
        <w:tc>
          <w:tcPr>
            <w:tcW w:w="1661" w:type="dxa"/>
            <w:shd w:val="clear" w:color="auto" w:fill="auto"/>
          </w:tcPr>
          <w:p w14:paraId="02E5A7F0" w14:textId="77777777" w:rsidR="00D0219C" w:rsidRPr="000A0A5F" w:rsidRDefault="00D0219C" w:rsidP="00E8447F">
            <w:pPr>
              <w:pStyle w:val="TAL"/>
              <w:rPr>
                <w:lang w:eastAsia="zh-CN"/>
              </w:rPr>
            </w:pPr>
            <w:r w:rsidRPr="000A0A5F">
              <w:t>repPeriod</w:t>
            </w:r>
          </w:p>
        </w:tc>
        <w:tc>
          <w:tcPr>
            <w:tcW w:w="1842" w:type="dxa"/>
            <w:shd w:val="clear" w:color="auto" w:fill="auto"/>
          </w:tcPr>
          <w:p w14:paraId="3F684BB3" w14:textId="77777777" w:rsidR="00D0219C" w:rsidRPr="000A0A5F" w:rsidRDefault="00D0219C" w:rsidP="00E8447F">
            <w:pPr>
              <w:pStyle w:val="TAL"/>
              <w:rPr>
                <w:lang w:eastAsia="zh-CN"/>
              </w:rPr>
            </w:pPr>
            <w:r w:rsidRPr="000A0A5F">
              <w:t>DurationSec</w:t>
            </w:r>
          </w:p>
        </w:tc>
        <w:tc>
          <w:tcPr>
            <w:tcW w:w="1134" w:type="dxa"/>
          </w:tcPr>
          <w:p w14:paraId="1F2CDDA2" w14:textId="77777777" w:rsidR="00D0219C" w:rsidRPr="000A0A5F" w:rsidRDefault="00D0219C" w:rsidP="00E8447F">
            <w:pPr>
              <w:pStyle w:val="TAC"/>
              <w:jc w:val="left"/>
              <w:rPr>
                <w:lang w:eastAsia="zh-CN"/>
              </w:rPr>
            </w:pPr>
            <w:r w:rsidRPr="000A0A5F">
              <w:rPr>
                <w:rFonts w:hint="eastAsia"/>
                <w:lang w:eastAsia="zh-CN"/>
              </w:rPr>
              <w:t>0..1</w:t>
            </w:r>
          </w:p>
        </w:tc>
        <w:tc>
          <w:tcPr>
            <w:tcW w:w="3687" w:type="dxa"/>
          </w:tcPr>
          <w:p w14:paraId="173F64E6" w14:textId="77777777" w:rsidR="00D0219C" w:rsidRPr="000A0A5F" w:rsidRDefault="00D0219C" w:rsidP="00E8447F">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760E853F" w14:textId="77777777" w:rsidR="00D0219C" w:rsidRPr="000A0A5F" w:rsidRDefault="00D0219C" w:rsidP="00E8447F">
            <w:pPr>
              <w:pStyle w:val="TAL"/>
              <w:rPr>
                <w:rFonts w:cs="Arial"/>
                <w:szCs w:val="18"/>
                <w:lang w:eastAsia="zh-CN"/>
              </w:rPr>
            </w:pPr>
            <w:r w:rsidRPr="000A0A5F">
              <w:t xml:space="preserve">If the feature "PacketDelayFailureReport" is supported, it also indicates the time interval at which a </w:t>
            </w:r>
            <w:r>
              <w:t xml:space="preserve">packet delay </w:t>
            </w:r>
            <w:r w:rsidRPr="000A0A5F">
              <w:t xml:space="preserve">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 xml:space="preserve">is packet delay and </w:t>
            </w:r>
            <w:r w:rsidRPr="000A0A5F">
              <w:t>when the "repFreqs" attribute includes "PERIODIC" or "EVENT_TRIGGERED".</w:t>
            </w:r>
          </w:p>
        </w:tc>
        <w:tc>
          <w:tcPr>
            <w:tcW w:w="1235" w:type="dxa"/>
          </w:tcPr>
          <w:p w14:paraId="261ABCD9" w14:textId="77777777" w:rsidR="00D0219C" w:rsidRPr="000A0A5F" w:rsidRDefault="00D0219C" w:rsidP="00E8447F">
            <w:pPr>
              <w:pStyle w:val="TAC"/>
              <w:jc w:val="left"/>
              <w:rPr>
                <w:rFonts w:eastAsia="Times New Roman"/>
              </w:rPr>
            </w:pPr>
          </w:p>
        </w:tc>
      </w:tr>
      <w:tr w:rsidR="00D0219C" w:rsidRPr="000A0A5F" w14:paraId="6B52A9D4" w14:textId="77777777" w:rsidTr="00E8447F">
        <w:trPr>
          <w:jc w:val="center"/>
        </w:trPr>
        <w:tc>
          <w:tcPr>
            <w:tcW w:w="1661" w:type="dxa"/>
            <w:shd w:val="clear" w:color="auto" w:fill="auto"/>
          </w:tcPr>
          <w:p w14:paraId="1D0CD776" w14:textId="77777777" w:rsidR="00D0219C" w:rsidRPr="000A0A5F" w:rsidRDefault="00D0219C" w:rsidP="00E8447F">
            <w:pPr>
              <w:pStyle w:val="TAL"/>
            </w:pPr>
            <w:r w:rsidRPr="000A0A5F">
              <w:rPr>
                <w:lang w:eastAsia="zh-CN"/>
              </w:rPr>
              <w:t>repThreshDatRateDl</w:t>
            </w:r>
          </w:p>
        </w:tc>
        <w:tc>
          <w:tcPr>
            <w:tcW w:w="1842" w:type="dxa"/>
            <w:shd w:val="clear" w:color="auto" w:fill="auto"/>
          </w:tcPr>
          <w:p w14:paraId="10B279C0" w14:textId="77777777" w:rsidR="00D0219C" w:rsidRPr="000A0A5F" w:rsidRDefault="00D0219C" w:rsidP="00E8447F">
            <w:pPr>
              <w:pStyle w:val="TAL"/>
            </w:pPr>
            <w:r w:rsidRPr="000A0A5F">
              <w:rPr>
                <w:lang w:eastAsia="zh-CN"/>
              </w:rPr>
              <w:t>BitRate</w:t>
            </w:r>
          </w:p>
        </w:tc>
        <w:tc>
          <w:tcPr>
            <w:tcW w:w="1134" w:type="dxa"/>
          </w:tcPr>
          <w:p w14:paraId="29F570DA" w14:textId="77777777" w:rsidR="00D0219C" w:rsidRPr="000A0A5F" w:rsidRDefault="00D0219C" w:rsidP="00E8447F">
            <w:pPr>
              <w:pStyle w:val="TAC"/>
              <w:jc w:val="left"/>
              <w:rPr>
                <w:lang w:eastAsia="zh-CN"/>
              </w:rPr>
            </w:pPr>
            <w:r w:rsidRPr="000A0A5F">
              <w:rPr>
                <w:rFonts w:eastAsia="等线"/>
                <w:lang w:eastAsia="zh-CN"/>
              </w:rPr>
              <w:t>0..1</w:t>
            </w:r>
          </w:p>
        </w:tc>
        <w:tc>
          <w:tcPr>
            <w:tcW w:w="3687" w:type="dxa"/>
          </w:tcPr>
          <w:p w14:paraId="47F71437" w14:textId="77777777" w:rsidR="00D0219C" w:rsidRPr="000A0A5F" w:rsidRDefault="00D0219C" w:rsidP="00E8447F">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6CCF6495" w14:textId="77777777" w:rsidR="00D0219C" w:rsidRPr="000A0A5F" w:rsidRDefault="00D0219C" w:rsidP="00E8447F">
            <w:pPr>
              <w:pStyle w:val="TAC"/>
              <w:jc w:val="left"/>
            </w:pPr>
            <w:r w:rsidRPr="000A0A5F">
              <w:rPr>
                <w:rFonts w:hint="eastAsia"/>
                <w:lang w:eastAsia="zh-CN"/>
              </w:rPr>
              <w:t>EnQoSMon</w:t>
            </w:r>
            <w:r>
              <w:rPr>
                <w:lang w:eastAsia="zh-CN"/>
              </w:rPr>
              <w:t xml:space="preserve">, </w:t>
            </w:r>
            <w:r w:rsidRPr="000A0A5F">
              <w:t>GMEC</w:t>
            </w:r>
          </w:p>
        </w:tc>
      </w:tr>
      <w:tr w:rsidR="00D0219C" w:rsidRPr="000A0A5F" w14:paraId="49095990" w14:textId="77777777" w:rsidTr="00E8447F">
        <w:trPr>
          <w:jc w:val="center"/>
        </w:trPr>
        <w:tc>
          <w:tcPr>
            <w:tcW w:w="1661" w:type="dxa"/>
            <w:shd w:val="clear" w:color="auto" w:fill="auto"/>
          </w:tcPr>
          <w:p w14:paraId="5D4A140A" w14:textId="77777777" w:rsidR="00D0219C" w:rsidRPr="000A0A5F" w:rsidRDefault="00D0219C" w:rsidP="00E8447F">
            <w:pPr>
              <w:pStyle w:val="TAL"/>
            </w:pPr>
            <w:r w:rsidRPr="000A0A5F">
              <w:rPr>
                <w:lang w:eastAsia="zh-CN"/>
              </w:rPr>
              <w:t>repThreshDatRateUl</w:t>
            </w:r>
          </w:p>
        </w:tc>
        <w:tc>
          <w:tcPr>
            <w:tcW w:w="1842" w:type="dxa"/>
            <w:shd w:val="clear" w:color="auto" w:fill="auto"/>
          </w:tcPr>
          <w:p w14:paraId="7DEF9E5E" w14:textId="77777777" w:rsidR="00D0219C" w:rsidRPr="000A0A5F" w:rsidRDefault="00D0219C" w:rsidP="00E8447F">
            <w:pPr>
              <w:pStyle w:val="TAL"/>
            </w:pPr>
            <w:r w:rsidRPr="000A0A5F">
              <w:rPr>
                <w:lang w:eastAsia="zh-CN"/>
              </w:rPr>
              <w:t>BitRate</w:t>
            </w:r>
          </w:p>
        </w:tc>
        <w:tc>
          <w:tcPr>
            <w:tcW w:w="1134" w:type="dxa"/>
          </w:tcPr>
          <w:p w14:paraId="6C9B7B13" w14:textId="77777777" w:rsidR="00D0219C" w:rsidRPr="000A0A5F" w:rsidRDefault="00D0219C" w:rsidP="00E8447F">
            <w:pPr>
              <w:pStyle w:val="TAC"/>
              <w:jc w:val="left"/>
              <w:rPr>
                <w:lang w:eastAsia="zh-CN"/>
              </w:rPr>
            </w:pPr>
            <w:r w:rsidRPr="000A0A5F">
              <w:t>0..1</w:t>
            </w:r>
          </w:p>
        </w:tc>
        <w:tc>
          <w:tcPr>
            <w:tcW w:w="3687" w:type="dxa"/>
          </w:tcPr>
          <w:p w14:paraId="23CD7CB8" w14:textId="77777777" w:rsidR="00D0219C" w:rsidRPr="000A0A5F" w:rsidRDefault="00D0219C" w:rsidP="00E8447F">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1D365937" w14:textId="77777777" w:rsidR="00D0219C" w:rsidRPr="000A0A5F" w:rsidRDefault="00D0219C" w:rsidP="00E8447F">
            <w:pPr>
              <w:pStyle w:val="TAC"/>
              <w:jc w:val="left"/>
            </w:pPr>
            <w:r w:rsidRPr="000A0A5F">
              <w:rPr>
                <w:rFonts w:hint="eastAsia"/>
                <w:lang w:eastAsia="zh-CN"/>
              </w:rPr>
              <w:t>EnQoSMon</w:t>
            </w:r>
            <w:r>
              <w:rPr>
                <w:lang w:eastAsia="zh-CN"/>
              </w:rPr>
              <w:t xml:space="preserve">, </w:t>
            </w:r>
            <w:r w:rsidRPr="000A0A5F">
              <w:t>GMEC</w:t>
            </w:r>
          </w:p>
        </w:tc>
      </w:tr>
      <w:tr w:rsidR="00D0219C" w:rsidRPr="000A0A5F" w14:paraId="476E610F" w14:textId="77777777" w:rsidTr="00E8447F">
        <w:trPr>
          <w:jc w:val="center"/>
        </w:trPr>
        <w:tc>
          <w:tcPr>
            <w:tcW w:w="1661" w:type="dxa"/>
            <w:shd w:val="clear" w:color="auto" w:fill="auto"/>
          </w:tcPr>
          <w:p w14:paraId="06BDC734" w14:textId="77777777" w:rsidR="00D0219C" w:rsidRDefault="00D0219C" w:rsidP="00E8447F">
            <w:pPr>
              <w:pStyle w:val="TAL"/>
              <w:rPr>
                <w:lang w:eastAsia="zh-CN"/>
              </w:rPr>
            </w:pPr>
            <w:r>
              <w:rPr>
                <w:lang w:eastAsia="zh-CN"/>
              </w:rPr>
              <w:t>consDataRateThrDl</w:t>
            </w:r>
          </w:p>
        </w:tc>
        <w:tc>
          <w:tcPr>
            <w:tcW w:w="1842" w:type="dxa"/>
            <w:shd w:val="clear" w:color="auto" w:fill="auto"/>
          </w:tcPr>
          <w:p w14:paraId="398FB9DB" w14:textId="77777777" w:rsidR="00D0219C" w:rsidRDefault="00D0219C" w:rsidP="00E8447F">
            <w:pPr>
              <w:pStyle w:val="TAL"/>
            </w:pPr>
            <w:r>
              <w:rPr>
                <w:lang w:eastAsia="zh-CN"/>
              </w:rPr>
              <w:t>BitRate</w:t>
            </w:r>
          </w:p>
        </w:tc>
        <w:tc>
          <w:tcPr>
            <w:tcW w:w="1134" w:type="dxa"/>
          </w:tcPr>
          <w:p w14:paraId="59D9E797" w14:textId="77777777" w:rsidR="00D0219C" w:rsidRDefault="00D0219C" w:rsidP="00E8447F">
            <w:pPr>
              <w:pStyle w:val="TAC"/>
              <w:jc w:val="left"/>
              <w:rPr>
                <w:lang w:eastAsia="zh-CN"/>
              </w:rPr>
            </w:pPr>
            <w:r>
              <w:rPr>
                <w:lang w:eastAsia="zh-CN"/>
              </w:rPr>
              <w:t>0..1</w:t>
            </w:r>
          </w:p>
        </w:tc>
        <w:tc>
          <w:tcPr>
            <w:tcW w:w="3687" w:type="dxa"/>
          </w:tcPr>
          <w:p w14:paraId="17966E50" w14:textId="77777777" w:rsidR="00D0219C" w:rsidRDefault="00D0219C" w:rsidP="00E8447F">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0112C078" w14:textId="77777777" w:rsidR="00D0219C" w:rsidRDefault="00D0219C" w:rsidP="00E8447F">
            <w:pPr>
              <w:pStyle w:val="TAC"/>
              <w:jc w:val="left"/>
              <w:rPr>
                <w:rFonts w:cs="Arial"/>
                <w:szCs w:val="18"/>
              </w:rPr>
            </w:pPr>
            <w:r>
              <w:t>ListUE_5G</w:t>
            </w:r>
          </w:p>
        </w:tc>
      </w:tr>
      <w:tr w:rsidR="00D0219C" w:rsidRPr="000A0A5F" w14:paraId="7D7EEB84" w14:textId="77777777" w:rsidTr="00E8447F">
        <w:trPr>
          <w:jc w:val="center"/>
        </w:trPr>
        <w:tc>
          <w:tcPr>
            <w:tcW w:w="1661" w:type="dxa"/>
            <w:shd w:val="clear" w:color="auto" w:fill="auto"/>
          </w:tcPr>
          <w:p w14:paraId="708E4F65" w14:textId="77777777" w:rsidR="00D0219C" w:rsidRDefault="00D0219C" w:rsidP="00E8447F">
            <w:pPr>
              <w:pStyle w:val="TAL"/>
              <w:rPr>
                <w:lang w:eastAsia="zh-CN"/>
              </w:rPr>
            </w:pPr>
            <w:r>
              <w:rPr>
                <w:lang w:eastAsia="zh-CN"/>
              </w:rPr>
              <w:t>consDataRateThrUl</w:t>
            </w:r>
          </w:p>
        </w:tc>
        <w:tc>
          <w:tcPr>
            <w:tcW w:w="1842" w:type="dxa"/>
            <w:shd w:val="clear" w:color="auto" w:fill="auto"/>
          </w:tcPr>
          <w:p w14:paraId="1E88BDEB" w14:textId="77777777" w:rsidR="00D0219C" w:rsidRDefault="00D0219C" w:rsidP="00E8447F">
            <w:pPr>
              <w:pStyle w:val="TAL"/>
              <w:rPr>
                <w:lang w:eastAsia="zh-CN"/>
              </w:rPr>
            </w:pPr>
            <w:r>
              <w:rPr>
                <w:lang w:eastAsia="zh-CN"/>
              </w:rPr>
              <w:t>BitRate</w:t>
            </w:r>
          </w:p>
        </w:tc>
        <w:tc>
          <w:tcPr>
            <w:tcW w:w="1134" w:type="dxa"/>
          </w:tcPr>
          <w:p w14:paraId="7EEAAD52" w14:textId="77777777" w:rsidR="00D0219C" w:rsidRDefault="00D0219C" w:rsidP="00E8447F">
            <w:pPr>
              <w:pStyle w:val="TAC"/>
              <w:jc w:val="left"/>
              <w:rPr>
                <w:lang w:eastAsia="zh-CN"/>
              </w:rPr>
            </w:pPr>
            <w:r>
              <w:rPr>
                <w:lang w:eastAsia="zh-CN"/>
              </w:rPr>
              <w:t>0..1</w:t>
            </w:r>
          </w:p>
        </w:tc>
        <w:tc>
          <w:tcPr>
            <w:tcW w:w="3687" w:type="dxa"/>
          </w:tcPr>
          <w:p w14:paraId="0C081189" w14:textId="77777777" w:rsidR="00D0219C" w:rsidRDefault="00D0219C" w:rsidP="00E8447F">
            <w:pPr>
              <w:pStyle w:val="TAL"/>
              <w:rPr>
                <w:rFonts w:cs="Arial"/>
                <w:szCs w:val="18"/>
                <w:lang w:eastAsia="zh-CN"/>
              </w:rPr>
            </w:pPr>
            <w:r>
              <w:rPr>
                <w:rFonts w:cs="Arial"/>
                <w:szCs w:val="18"/>
                <w:lang w:eastAsia="zh-CN"/>
              </w:rPr>
              <w:t>Indicates the Uplink Consolidated Data Rate Threshold.</w:t>
            </w:r>
          </w:p>
        </w:tc>
        <w:tc>
          <w:tcPr>
            <w:tcW w:w="1235" w:type="dxa"/>
          </w:tcPr>
          <w:p w14:paraId="2C957A3B" w14:textId="77777777" w:rsidR="00D0219C" w:rsidRDefault="00D0219C" w:rsidP="00E8447F">
            <w:pPr>
              <w:pStyle w:val="TAC"/>
              <w:jc w:val="left"/>
            </w:pPr>
            <w:r>
              <w:t>ListUE_5G</w:t>
            </w:r>
          </w:p>
        </w:tc>
      </w:tr>
    </w:tbl>
    <w:p w14:paraId="091E2F1A" w14:textId="77777777" w:rsidR="00D0219C" w:rsidRDefault="00D0219C" w:rsidP="00D0219C">
      <w:pPr>
        <w:rPr>
          <w:noProof/>
        </w:rPr>
      </w:pPr>
    </w:p>
    <w:p w14:paraId="71E9C02C" w14:textId="7F4F0031" w:rsidR="00D0219C" w:rsidRPr="008C6891" w:rsidRDefault="00D0219C" w:rsidP="00D0219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sidR="00D8668C">
        <w:rPr>
          <w:rFonts w:eastAsia="等线"/>
          <w:noProof/>
          <w:color w:val="0000FF"/>
          <w:sz w:val="28"/>
          <w:szCs w:val="28"/>
        </w:rPr>
        <w:t>2nd</w:t>
      </w:r>
      <w:r w:rsidRPr="008C6891">
        <w:rPr>
          <w:rFonts w:eastAsia="等线"/>
          <w:noProof/>
          <w:color w:val="0000FF"/>
          <w:sz w:val="28"/>
          <w:szCs w:val="28"/>
        </w:rPr>
        <w:t xml:space="preserve"> Change ***</w:t>
      </w:r>
    </w:p>
    <w:p w14:paraId="6601AD91" w14:textId="77777777" w:rsidR="00D0219C" w:rsidRPr="000A0A5F" w:rsidRDefault="00D0219C" w:rsidP="00D0219C">
      <w:pPr>
        <w:pStyle w:val="50"/>
      </w:pPr>
      <w:bookmarkStart w:id="54" w:name="_Toc36034070"/>
      <w:bookmarkStart w:id="55" w:name="_Toc45132217"/>
      <w:bookmarkStart w:id="56" w:name="_Toc49776502"/>
      <w:bookmarkStart w:id="57" w:name="_Toc51747422"/>
      <w:bookmarkStart w:id="58" w:name="_Toc66361001"/>
      <w:bookmarkStart w:id="59" w:name="_Toc68105506"/>
      <w:bookmarkStart w:id="60" w:name="_Toc74756136"/>
      <w:bookmarkStart w:id="61" w:name="_Toc105675013"/>
      <w:bookmarkStart w:id="62" w:name="_Toc130503081"/>
      <w:bookmarkStart w:id="63" w:name="_Toc153625869"/>
      <w:bookmarkStart w:id="64" w:name="_Toc170115014"/>
      <w:r w:rsidRPr="000A0A5F">
        <w:t>5.14.2.1.7</w:t>
      </w:r>
      <w:r w:rsidRPr="000A0A5F">
        <w:tab/>
        <w:t>Type: QosMonitoringInformationRm</w:t>
      </w:r>
      <w:bookmarkEnd w:id="54"/>
      <w:bookmarkEnd w:id="55"/>
      <w:bookmarkEnd w:id="56"/>
      <w:bookmarkEnd w:id="57"/>
      <w:bookmarkEnd w:id="58"/>
      <w:bookmarkEnd w:id="59"/>
      <w:bookmarkEnd w:id="60"/>
      <w:bookmarkEnd w:id="61"/>
      <w:bookmarkEnd w:id="62"/>
      <w:bookmarkEnd w:id="63"/>
      <w:bookmarkEnd w:id="64"/>
    </w:p>
    <w:p w14:paraId="696C8B8F" w14:textId="77777777" w:rsidR="00D0219C" w:rsidRPr="000A0A5F" w:rsidRDefault="00D0219C" w:rsidP="00D0219C">
      <w:r w:rsidRPr="000A0A5F">
        <w:t>This type represents a QoS Monitoring Information which is defined in clause 5.14.2.1.7 but</w:t>
      </w:r>
      <w:r>
        <w:t xml:space="preserve">, if the </w:t>
      </w:r>
      <w:r w:rsidRPr="000A0A5F">
        <w:t>"</w:t>
      </w:r>
      <w:r w:rsidRPr="000A0A5F">
        <w:rPr>
          <w:rFonts w:hint="eastAsia"/>
          <w:lang w:eastAsia="zh-CN"/>
        </w:rPr>
        <w:t>EnQoSMon</w:t>
      </w:r>
      <w:r w:rsidRPr="000A0A5F">
        <w:t>"</w:t>
      </w:r>
      <w:r>
        <w:rPr>
          <w:lang w:eastAsia="zh-CN"/>
        </w:rPr>
        <w:t xml:space="preserve"> feature is supported,</w:t>
      </w:r>
      <w:r w:rsidRPr="000A0A5F">
        <w:t xml:space="preserve"> defined with "nullable: true" property so it can be removed in "JSON Merge Patch", as defined in IETF RFC 7396 [39]. It shall comply with the provisions defined in table 5.14.2.1.7-1.</w:t>
      </w:r>
    </w:p>
    <w:p w14:paraId="0432DEC5" w14:textId="77777777" w:rsidR="00D0219C" w:rsidRPr="000A0A5F" w:rsidRDefault="00D0219C" w:rsidP="00D0219C">
      <w:pPr>
        <w:rPr>
          <w:rFonts w:cs="Arial"/>
        </w:rPr>
      </w:pPr>
      <w:r>
        <w:t xml:space="preserve">The "repThreshDl", "repThreshUl", "repThreshRp", "conThreshDl", "conThreshUl", "waitTime", "repPeriod", "repThreshDatRateDl", "repThreshDatRateUl", "consDataRateThrDl" and "consDataRateThrUl" </w:t>
      </w:r>
      <w:r w:rsidRPr="000A0A5F">
        <w:t xml:space="preserve"> are also removable</w:t>
      </w:r>
      <w:r>
        <w:t xml:space="preserve"> attributes</w:t>
      </w:r>
      <w:r w:rsidRPr="000A0A5F">
        <w:t xml:space="preserve"> </w:t>
      </w:r>
      <w:r>
        <w:t>with</w:t>
      </w:r>
      <w:r w:rsidRPr="000A0A5F">
        <w:t xml:space="preserve"> "JSON Merge Patch".</w:t>
      </w:r>
    </w:p>
    <w:p w14:paraId="2E98DBAC" w14:textId="77777777" w:rsidR="00D0219C" w:rsidRPr="000A0A5F" w:rsidRDefault="00D0219C" w:rsidP="00D0219C"/>
    <w:p w14:paraId="3930207D" w14:textId="77777777" w:rsidR="00D0219C" w:rsidRPr="000A0A5F" w:rsidRDefault="00D0219C" w:rsidP="00D0219C">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0219C" w:rsidRPr="000A0A5F" w14:paraId="4C9D2C7F" w14:textId="77777777" w:rsidTr="00E8447F">
        <w:trPr>
          <w:trHeight w:val="288"/>
          <w:jc w:val="center"/>
        </w:trPr>
        <w:tc>
          <w:tcPr>
            <w:tcW w:w="1661" w:type="dxa"/>
            <w:shd w:val="clear" w:color="auto" w:fill="C0C0C0"/>
          </w:tcPr>
          <w:p w14:paraId="065B2E6F" w14:textId="77777777" w:rsidR="00D0219C" w:rsidRPr="000A0A5F" w:rsidRDefault="00D0219C" w:rsidP="00E8447F">
            <w:pPr>
              <w:pStyle w:val="TAH"/>
              <w:rPr>
                <w:rFonts w:eastAsia="Times New Roman"/>
              </w:rPr>
            </w:pPr>
            <w:r w:rsidRPr="000A0A5F">
              <w:rPr>
                <w:rFonts w:eastAsia="Times New Roman"/>
              </w:rPr>
              <w:lastRenderedPageBreak/>
              <w:t>Attribute name</w:t>
            </w:r>
          </w:p>
        </w:tc>
        <w:tc>
          <w:tcPr>
            <w:tcW w:w="1842" w:type="dxa"/>
            <w:shd w:val="clear" w:color="auto" w:fill="C0C0C0"/>
          </w:tcPr>
          <w:p w14:paraId="731115B0" w14:textId="77777777" w:rsidR="00D0219C" w:rsidRPr="000A0A5F" w:rsidRDefault="00D0219C" w:rsidP="00E8447F">
            <w:pPr>
              <w:pStyle w:val="TAH"/>
              <w:rPr>
                <w:rFonts w:eastAsia="Times New Roman"/>
              </w:rPr>
            </w:pPr>
            <w:r w:rsidRPr="000A0A5F">
              <w:rPr>
                <w:rFonts w:eastAsia="Times New Roman"/>
              </w:rPr>
              <w:t>Data type</w:t>
            </w:r>
          </w:p>
        </w:tc>
        <w:tc>
          <w:tcPr>
            <w:tcW w:w="1134" w:type="dxa"/>
            <w:shd w:val="clear" w:color="auto" w:fill="C0C0C0"/>
          </w:tcPr>
          <w:p w14:paraId="7179F812" w14:textId="77777777" w:rsidR="00D0219C" w:rsidRPr="000A0A5F" w:rsidRDefault="00D0219C" w:rsidP="00E8447F">
            <w:pPr>
              <w:pStyle w:val="TAH"/>
              <w:rPr>
                <w:rFonts w:eastAsia="Times New Roman"/>
              </w:rPr>
            </w:pPr>
            <w:r w:rsidRPr="000A0A5F">
              <w:rPr>
                <w:rFonts w:eastAsia="Times New Roman"/>
              </w:rPr>
              <w:t>Cardinality</w:t>
            </w:r>
          </w:p>
        </w:tc>
        <w:tc>
          <w:tcPr>
            <w:tcW w:w="3687" w:type="dxa"/>
            <w:shd w:val="clear" w:color="auto" w:fill="C0C0C0"/>
          </w:tcPr>
          <w:p w14:paraId="6F2EC38C" w14:textId="77777777" w:rsidR="00D0219C" w:rsidRPr="000A0A5F" w:rsidRDefault="00D0219C" w:rsidP="00E8447F">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7010B92F" w14:textId="77777777" w:rsidR="00D0219C" w:rsidRPr="000A0A5F" w:rsidRDefault="00D0219C" w:rsidP="00E8447F">
            <w:pPr>
              <w:pStyle w:val="TAH"/>
              <w:rPr>
                <w:rFonts w:eastAsia="Times New Roman"/>
              </w:rPr>
            </w:pPr>
            <w:r w:rsidRPr="000A0A5F">
              <w:rPr>
                <w:rFonts w:eastAsia="Times New Roman" w:cs="Arial"/>
                <w:szCs w:val="18"/>
              </w:rPr>
              <w:t>Applicability</w:t>
            </w:r>
          </w:p>
        </w:tc>
      </w:tr>
      <w:tr w:rsidR="00D0219C" w:rsidRPr="000A0A5F" w14:paraId="106FB2C5" w14:textId="77777777" w:rsidTr="00E8447F">
        <w:trPr>
          <w:jc w:val="center"/>
        </w:trPr>
        <w:tc>
          <w:tcPr>
            <w:tcW w:w="1661" w:type="dxa"/>
            <w:shd w:val="clear" w:color="auto" w:fill="auto"/>
          </w:tcPr>
          <w:p w14:paraId="44C0D7AF" w14:textId="77777777" w:rsidR="00D0219C" w:rsidRPr="000A0A5F" w:rsidRDefault="00D0219C" w:rsidP="00E8447F">
            <w:pPr>
              <w:pStyle w:val="TAL"/>
              <w:rPr>
                <w:lang w:eastAsia="zh-CN"/>
              </w:rPr>
            </w:pPr>
            <w:r w:rsidRPr="000A0A5F">
              <w:rPr>
                <w:noProof/>
                <w:lang w:eastAsia="zh-CN"/>
              </w:rPr>
              <w:t>reqQosMonParams</w:t>
            </w:r>
          </w:p>
        </w:tc>
        <w:tc>
          <w:tcPr>
            <w:tcW w:w="1842" w:type="dxa"/>
            <w:shd w:val="clear" w:color="auto" w:fill="auto"/>
          </w:tcPr>
          <w:p w14:paraId="351F1C5B" w14:textId="77777777" w:rsidR="00D0219C" w:rsidRPr="000A0A5F" w:rsidRDefault="00D0219C" w:rsidP="00E8447F">
            <w:pPr>
              <w:pStyle w:val="TAL"/>
              <w:rPr>
                <w:lang w:eastAsia="zh-CN"/>
              </w:rPr>
            </w:pPr>
            <w:r w:rsidRPr="000A0A5F">
              <w:rPr>
                <w:noProof/>
                <w:lang w:eastAsia="zh-CN"/>
              </w:rPr>
              <w:t>array(RequestedQosMonitoringParameter)</w:t>
            </w:r>
          </w:p>
        </w:tc>
        <w:tc>
          <w:tcPr>
            <w:tcW w:w="1134" w:type="dxa"/>
          </w:tcPr>
          <w:p w14:paraId="058FA95A" w14:textId="77777777" w:rsidR="00D0219C" w:rsidRPr="000A0A5F" w:rsidRDefault="00D0219C" w:rsidP="00E8447F">
            <w:pPr>
              <w:pStyle w:val="TAC"/>
              <w:jc w:val="left"/>
              <w:rPr>
                <w:lang w:eastAsia="zh-CN"/>
              </w:rPr>
            </w:pPr>
            <w:r w:rsidRPr="000A0A5F">
              <w:rPr>
                <w:lang w:eastAsia="zh-CN"/>
              </w:rPr>
              <w:t>0..N</w:t>
            </w:r>
          </w:p>
        </w:tc>
        <w:tc>
          <w:tcPr>
            <w:tcW w:w="3687" w:type="dxa"/>
          </w:tcPr>
          <w:p w14:paraId="73609073" w14:textId="77777777" w:rsidR="00D0219C" w:rsidRDefault="00D0219C" w:rsidP="00E8447F">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5A9272CD" w14:textId="77777777" w:rsidR="00D0219C" w:rsidRDefault="00D0219C" w:rsidP="00E8447F">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3F4B1962" w14:textId="77777777" w:rsidR="00D0219C" w:rsidRDefault="00D0219C" w:rsidP="00E8447F">
            <w:pPr>
              <w:pStyle w:val="TAL"/>
              <w:rPr>
                <w:rFonts w:cs="Arial"/>
                <w:noProof/>
                <w:szCs w:val="18"/>
                <w:lang w:eastAsia="zh-CN"/>
              </w:rPr>
            </w:pPr>
          </w:p>
          <w:p w14:paraId="3F19A88E" w14:textId="77777777" w:rsidR="00D0219C" w:rsidRDefault="00D0219C"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56643543" w14:textId="77777777" w:rsidR="00D0219C" w:rsidRDefault="00D0219C" w:rsidP="00E8447F">
            <w:pPr>
              <w:pStyle w:val="TAL"/>
              <w:rPr>
                <w:rFonts w:cs="Arial"/>
                <w:noProof/>
                <w:szCs w:val="18"/>
                <w:lang w:eastAsia="zh-CN"/>
              </w:rPr>
            </w:pPr>
          </w:p>
          <w:p w14:paraId="5D5C37D6" w14:textId="77777777" w:rsidR="00D0219C" w:rsidRPr="000A0A5F" w:rsidRDefault="00D0219C"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tc>
        <w:tc>
          <w:tcPr>
            <w:tcW w:w="1235" w:type="dxa"/>
          </w:tcPr>
          <w:p w14:paraId="35D6E72E" w14:textId="77777777" w:rsidR="00D0219C" w:rsidRPr="000A0A5F" w:rsidRDefault="00D0219C" w:rsidP="00E8447F">
            <w:pPr>
              <w:pStyle w:val="TAC"/>
              <w:jc w:val="left"/>
              <w:rPr>
                <w:rFonts w:eastAsia="Times New Roman"/>
              </w:rPr>
            </w:pPr>
          </w:p>
        </w:tc>
      </w:tr>
      <w:tr w:rsidR="00D0219C" w:rsidRPr="000A0A5F" w14:paraId="15B67A04" w14:textId="77777777" w:rsidTr="00E8447F">
        <w:trPr>
          <w:jc w:val="center"/>
        </w:trPr>
        <w:tc>
          <w:tcPr>
            <w:tcW w:w="1661" w:type="dxa"/>
            <w:shd w:val="clear" w:color="auto" w:fill="auto"/>
          </w:tcPr>
          <w:p w14:paraId="2829E7FD" w14:textId="77777777" w:rsidR="00D0219C" w:rsidRPr="000A0A5F" w:rsidRDefault="00D0219C" w:rsidP="00E8447F">
            <w:pPr>
              <w:pStyle w:val="TAL"/>
              <w:rPr>
                <w:lang w:eastAsia="zh-CN"/>
              </w:rPr>
            </w:pPr>
            <w:r w:rsidRPr="000A0A5F">
              <w:rPr>
                <w:noProof/>
                <w:lang w:eastAsia="zh-CN"/>
              </w:rPr>
              <w:t>repFreqs</w:t>
            </w:r>
          </w:p>
        </w:tc>
        <w:tc>
          <w:tcPr>
            <w:tcW w:w="1842" w:type="dxa"/>
            <w:shd w:val="clear" w:color="auto" w:fill="auto"/>
          </w:tcPr>
          <w:p w14:paraId="6AB5A621" w14:textId="77777777" w:rsidR="00D0219C" w:rsidRPr="000A0A5F" w:rsidRDefault="00D0219C" w:rsidP="00E8447F">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55B33C4B" w14:textId="77777777" w:rsidR="00D0219C" w:rsidRPr="000A0A5F" w:rsidRDefault="00D0219C" w:rsidP="00E8447F">
            <w:pPr>
              <w:pStyle w:val="TAC"/>
              <w:jc w:val="left"/>
              <w:rPr>
                <w:lang w:eastAsia="zh-CN"/>
              </w:rPr>
            </w:pPr>
            <w:r w:rsidRPr="000A0A5F">
              <w:rPr>
                <w:lang w:eastAsia="zh-CN"/>
              </w:rPr>
              <w:t>0..N</w:t>
            </w:r>
          </w:p>
        </w:tc>
        <w:tc>
          <w:tcPr>
            <w:tcW w:w="3687" w:type="dxa"/>
          </w:tcPr>
          <w:p w14:paraId="581CF032" w14:textId="77777777" w:rsidR="00D0219C" w:rsidRPr="000A0A5F" w:rsidRDefault="00D0219C" w:rsidP="00E8447F">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69379E08" w14:textId="77777777" w:rsidR="00D0219C" w:rsidRPr="000A0A5F" w:rsidRDefault="00D0219C" w:rsidP="00E8447F">
            <w:pPr>
              <w:pStyle w:val="TAC"/>
              <w:jc w:val="left"/>
              <w:rPr>
                <w:rFonts w:eastAsia="Times New Roman"/>
              </w:rPr>
            </w:pPr>
          </w:p>
        </w:tc>
      </w:tr>
      <w:tr w:rsidR="00D0219C" w:rsidRPr="000A0A5F" w14:paraId="47342902" w14:textId="77777777" w:rsidTr="00E8447F">
        <w:trPr>
          <w:jc w:val="center"/>
        </w:trPr>
        <w:tc>
          <w:tcPr>
            <w:tcW w:w="1661" w:type="dxa"/>
            <w:shd w:val="clear" w:color="auto" w:fill="auto"/>
          </w:tcPr>
          <w:p w14:paraId="1473AE84" w14:textId="77777777" w:rsidR="00D0219C" w:rsidRPr="000A0A5F" w:rsidRDefault="00D0219C" w:rsidP="00E8447F">
            <w:pPr>
              <w:pStyle w:val="TAL"/>
              <w:rPr>
                <w:lang w:eastAsia="zh-CN"/>
              </w:rPr>
            </w:pPr>
            <w:r w:rsidRPr="000A0A5F">
              <w:rPr>
                <w:lang w:eastAsia="zh-CN"/>
              </w:rPr>
              <w:t>repThreshDl</w:t>
            </w:r>
          </w:p>
        </w:tc>
        <w:tc>
          <w:tcPr>
            <w:tcW w:w="1842" w:type="dxa"/>
            <w:shd w:val="clear" w:color="auto" w:fill="auto"/>
          </w:tcPr>
          <w:p w14:paraId="34FAC73C" w14:textId="77777777" w:rsidR="00D0219C" w:rsidRPr="000A0A5F" w:rsidRDefault="00D0219C" w:rsidP="00E8447F">
            <w:pPr>
              <w:pStyle w:val="TAL"/>
              <w:rPr>
                <w:lang w:eastAsia="zh-CN"/>
              </w:rPr>
            </w:pPr>
            <w:r w:rsidRPr="000A0A5F">
              <w:rPr>
                <w:lang w:eastAsia="zh-CN"/>
              </w:rPr>
              <w:t>UintegerRm</w:t>
            </w:r>
          </w:p>
        </w:tc>
        <w:tc>
          <w:tcPr>
            <w:tcW w:w="1134" w:type="dxa"/>
          </w:tcPr>
          <w:p w14:paraId="13BA1501" w14:textId="77777777" w:rsidR="00D0219C" w:rsidRPr="000A0A5F" w:rsidRDefault="00D0219C" w:rsidP="00E8447F">
            <w:pPr>
              <w:pStyle w:val="TAC"/>
              <w:jc w:val="left"/>
              <w:rPr>
                <w:lang w:eastAsia="zh-CN"/>
              </w:rPr>
            </w:pPr>
            <w:r w:rsidRPr="000A0A5F">
              <w:rPr>
                <w:lang w:eastAsia="zh-CN"/>
              </w:rPr>
              <w:t>0..1</w:t>
            </w:r>
          </w:p>
        </w:tc>
        <w:tc>
          <w:tcPr>
            <w:tcW w:w="3687" w:type="dxa"/>
          </w:tcPr>
          <w:p w14:paraId="64C4706C" w14:textId="77777777" w:rsidR="00D0219C" w:rsidRDefault="00D0219C" w:rsidP="00E8447F">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5F19CDC1" w14:textId="77777777" w:rsidR="00D0219C" w:rsidRDefault="00D0219C" w:rsidP="00E8447F">
            <w:pPr>
              <w:pStyle w:val="TAL"/>
              <w:rPr>
                <w:ins w:id="65" w:author="ZTE" w:date="2024-08-12T09:07:00Z"/>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1D415181" w14:textId="77777777" w:rsidR="00402715" w:rsidRDefault="00402715" w:rsidP="00E8447F">
            <w:pPr>
              <w:pStyle w:val="TAL"/>
              <w:rPr>
                <w:lang w:eastAsia="zh-CN"/>
              </w:rPr>
            </w:pPr>
          </w:p>
          <w:p w14:paraId="7BF73BE0" w14:textId="0B8353D4" w:rsidR="00D0219C" w:rsidRPr="000A0A5F" w:rsidRDefault="00402715" w:rsidP="00402715">
            <w:pPr>
              <w:pStyle w:val="TAL"/>
              <w:rPr>
                <w:rFonts w:cs="Arial"/>
                <w:szCs w:val="18"/>
                <w:lang w:eastAsia="zh-CN"/>
              </w:rPr>
            </w:pPr>
            <w:ins w:id="66" w:author="ZTE" w:date="2024-08-12T09:07: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ins>
            <w:del w:id="67" w:author="ZTE" w:date="2024-08-12T09:07:00Z">
              <w:r w:rsidR="00D0219C" w:rsidRPr="000A0A5F" w:rsidDel="00402715">
                <w:rPr>
                  <w:lang w:eastAsia="zh-CN"/>
                </w:rPr>
                <w:delText>It shall be present when</w:delText>
              </w:r>
            </w:del>
            <w:r w:rsidR="00D0219C" w:rsidRPr="000A0A5F">
              <w:rPr>
                <w:lang w:eastAsia="zh-CN"/>
              </w:rPr>
              <w:t xml:space="preserve"> the </w:t>
            </w:r>
            <w:r w:rsidR="00D0219C" w:rsidRPr="000A0A5F">
              <w:t>"</w:t>
            </w:r>
            <w:r w:rsidR="00D0219C" w:rsidRPr="000A0A5F">
              <w:rPr>
                <w:noProof/>
                <w:lang w:eastAsia="zh-CN"/>
              </w:rPr>
              <w:t>reqQosMonParams</w:t>
            </w:r>
            <w:r w:rsidR="00D0219C" w:rsidRPr="000A0A5F">
              <w:t>" attribute includes "DOWNLINK".</w:t>
            </w:r>
          </w:p>
        </w:tc>
        <w:tc>
          <w:tcPr>
            <w:tcW w:w="1235" w:type="dxa"/>
          </w:tcPr>
          <w:p w14:paraId="56C10D9D" w14:textId="77777777" w:rsidR="00D0219C" w:rsidRPr="000A0A5F" w:rsidRDefault="00D0219C" w:rsidP="00E8447F">
            <w:pPr>
              <w:pStyle w:val="TAC"/>
              <w:jc w:val="left"/>
              <w:rPr>
                <w:rFonts w:eastAsia="Times New Roman"/>
              </w:rPr>
            </w:pPr>
          </w:p>
        </w:tc>
      </w:tr>
      <w:tr w:rsidR="00D0219C" w:rsidRPr="000A0A5F" w14:paraId="03D15D77" w14:textId="77777777" w:rsidTr="00E8447F">
        <w:trPr>
          <w:jc w:val="center"/>
        </w:trPr>
        <w:tc>
          <w:tcPr>
            <w:tcW w:w="1661" w:type="dxa"/>
            <w:shd w:val="clear" w:color="auto" w:fill="auto"/>
          </w:tcPr>
          <w:p w14:paraId="37161DED" w14:textId="77777777" w:rsidR="00D0219C" w:rsidRPr="000A0A5F" w:rsidRDefault="00D0219C" w:rsidP="00E8447F">
            <w:pPr>
              <w:pStyle w:val="TAL"/>
              <w:rPr>
                <w:rFonts w:eastAsia="Times New Roman"/>
              </w:rPr>
            </w:pPr>
            <w:r w:rsidRPr="000A0A5F">
              <w:rPr>
                <w:lang w:eastAsia="zh-CN"/>
              </w:rPr>
              <w:t>repThreshUl</w:t>
            </w:r>
          </w:p>
        </w:tc>
        <w:tc>
          <w:tcPr>
            <w:tcW w:w="1842" w:type="dxa"/>
            <w:shd w:val="clear" w:color="auto" w:fill="auto"/>
          </w:tcPr>
          <w:p w14:paraId="6686CBA9" w14:textId="77777777" w:rsidR="00D0219C" w:rsidRPr="000A0A5F" w:rsidRDefault="00D0219C" w:rsidP="00E8447F">
            <w:pPr>
              <w:pStyle w:val="TAL"/>
              <w:rPr>
                <w:rFonts w:eastAsia="Times New Roman"/>
              </w:rPr>
            </w:pPr>
            <w:r w:rsidRPr="000A0A5F">
              <w:rPr>
                <w:lang w:eastAsia="zh-CN"/>
              </w:rPr>
              <w:t>UintegerRm</w:t>
            </w:r>
          </w:p>
        </w:tc>
        <w:tc>
          <w:tcPr>
            <w:tcW w:w="1134" w:type="dxa"/>
          </w:tcPr>
          <w:p w14:paraId="5C4005EF" w14:textId="77777777" w:rsidR="00D0219C" w:rsidRPr="000A0A5F" w:rsidRDefault="00D0219C" w:rsidP="00E8447F">
            <w:pPr>
              <w:pStyle w:val="TAC"/>
              <w:jc w:val="left"/>
              <w:rPr>
                <w:lang w:eastAsia="zh-CN"/>
              </w:rPr>
            </w:pPr>
            <w:r w:rsidRPr="000A0A5F">
              <w:rPr>
                <w:lang w:eastAsia="zh-CN"/>
              </w:rPr>
              <w:t>0..1</w:t>
            </w:r>
          </w:p>
        </w:tc>
        <w:tc>
          <w:tcPr>
            <w:tcW w:w="3687" w:type="dxa"/>
          </w:tcPr>
          <w:p w14:paraId="1F307F1D" w14:textId="77777777" w:rsidR="00D0219C" w:rsidRDefault="00D0219C" w:rsidP="00E8447F">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2289347C" w14:textId="77777777" w:rsidR="00D0219C" w:rsidRDefault="00D0219C" w:rsidP="00E8447F">
            <w:pPr>
              <w:pStyle w:val="TAL"/>
              <w:rPr>
                <w:ins w:id="68" w:author="ZTE" w:date="2024-08-12T09:06:00Z"/>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799E1513" w14:textId="77777777" w:rsidR="00D023B1" w:rsidRDefault="00D023B1" w:rsidP="00E8447F">
            <w:pPr>
              <w:pStyle w:val="TAL"/>
            </w:pPr>
          </w:p>
          <w:p w14:paraId="04AF2E53" w14:textId="26125D79" w:rsidR="00D0219C" w:rsidRPr="000A0A5F" w:rsidRDefault="00D023B1" w:rsidP="00D023B1">
            <w:pPr>
              <w:pStyle w:val="TAL"/>
              <w:rPr>
                <w:rFonts w:cs="Arial"/>
                <w:szCs w:val="18"/>
                <w:lang w:eastAsia="zh-CN"/>
              </w:rPr>
            </w:pPr>
            <w:ins w:id="69" w:author="ZTE" w:date="2024-08-12T09:06: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ins>
            <w:del w:id="70" w:author="ZTE" w:date="2024-08-12T09:06:00Z">
              <w:r w:rsidR="00D0219C" w:rsidRPr="000A0A5F" w:rsidDel="00D023B1">
                <w:rPr>
                  <w:lang w:eastAsia="zh-CN"/>
                </w:rPr>
                <w:delText>It shall be present when</w:delText>
              </w:r>
            </w:del>
            <w:r w:rsidR="00D0219C" w:rsidRPr="000A0A5F">
              <w:rPr>
                <w:lang w:eastAsia="zh-CN"/>
              </w:rPr>
              <w:t xml:space="preserve"> the </w:t>
            </w:r>
            <w:r w:rsidR="00D0219C" w:rsidRPr="000A0A5F">
              <w:t>"</w:t>
            </w:r>
            <w:r w:rsidR="00D0219C" w:rsidRPr="000A0A5F">
              <w:rPr>
                <w:noProof/>
                <w:lang w:eastAsia="zh-CN"/>
              </w:rPr>
              <w:t>reqQosMonParams</w:t>
            </w:r>
            <w:r w:rsidR="00D0219C" w:rsidRPr="000A0A5F">
              <w:t>" attribute includes "UPLINK".</w:t>
            </w:r>
          </w:p>
        </w:tc>
        <w:tc>
          <w:tcPr>
            <w:tcW w:w="1235" w:type="dxa"/>
          </w:tcPr>
          <w:p w14:paraId="4F90DF3F" w14:textId="77777777" w:rsidR="00D0219C" w:rsidRPr="000A0A5F" w:rsidRDefault="00D0219C" w:rsidP="00E8447F">
            <w:pPr>
              <w:pStyle w:val="TAC"/>
              <w:jc w:val="left"/>
              <w:rPr>
                <w:rFonts w:eastAsia="Times New Roman"/>
              </w:rPr>
            </w:pPr>
          </w:p>
        </w:tc>
      </w:tr>
      <w:tr w:rsidR="00D0219C" w:rsidRPr="000A0A5F" w14:paraId="66ED8BDC" w14:textId="77777777" w:rsidTr="00E8447F">
        <w:trPr>
          <w:jc w:val="center"/>
        </w:trPr>
        <w:tc>
          <w:tcPr>
            <w:tcW w:w="1661" w:type="dxa"/>
            <w:shd w:val="clear" w:color="auto" w:fill="auto"/>
          </w:tcPr>
          <w:p w14:paraId="11FB4F16" w14:textId="77777777" w:rsidR="00D0219C" w:rsidRPr="000A0A5F" w:rsidRDefault="00D0219C" w:rsidP="00E8447F">
            <w:pPr>
              <w:pStyle w:val="TAL"/>
              <w:rPr>
                <w:lang w:eastAsia="zh-CN"/>
              </w:rPr>
            </w:pPr>
            <w:r w:rsidRPr="000A0A5F">
              <w:rPr>
                <w:lang w:eastAsia="zh-CN"/>
              </w:rPr>
              <w:lastRenderedPageBreak/>
              <w:t>repThreshRp</w:t>
            </w:r>
          </w:p>
        </w:tc>
        <w:tc>
          <w:tcPr>
            <w:tcW w:w="1842" w:type="dxa"/>
            <w:shd w:val="clear" w:color="auto" w:fill="auto"/>
          </w:tcPr>
          <w:p w14:paraId="7115C2F3" w14:textId="77777777" w:rsidR="00D0219C" w:rsidRPr="000A0A5F" w:rsidRDefault="00D0219C" w:rsidP="00E8447F">
            <w:pPr>
              <w:pStyle w:val="TAL"/>
              <w:rPr>
                <w:lang w:eastAsia="zh-CN"/>
              </w:rPr>
            </w:pPr>
            <w:r w:rsidRPr="000A0A5F">
              <w:rPr>
                <w:lang w:eastAsia="zh-CN"/>
              </w:rPr>
              <w:t>UintegerRm</w:t>
            </w:r>
          </w:p>
        </w:tc>
        <w:tc>
          <w:tcPr>
            <w:tcW w:w="1134" w:type="dxa"/>
          </w:tcPr>
          <w:p w14:paraId="6AE4DAD0" w14:textId="77777777" w:rsidR="00D0219C" w:rsidRPr="000A0A5F" w:rsidRDefault="00D0219C" w:rsidP="00E8447F">
            <w:pPr>
              <w:pStyle w:val="TAC"/>
              <w:jc w:val="left"/>
              <w:rPr>
                <w:lang w:eastAsia="zh-CN"/>
              </w:rPr>
            </w:pPr>
            <w:r w:rsidRPr="000A0A5F">
              <w:rPr>
                <w:lang w:eastAsia="zh-CN"/>
              </w:rPr>
              <w:t>0..1</w:t>
            </w:r>
          </w:p>
        </w:tc>
        <w:tc>
          <w:tcPr>
            <w:tcW w:w="3687" w:type="dxa"/>
          </w:tcPr>
          <w:p w14:paraId="68AB4530" w14:textId="77777777" w:rsidR="00D0219C" w:rsidRDefault="00D0219C" w:rsidP="00E8447F">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0D8A245F" w14:textId="77777777" w:rsidR="00D0219C" w:rsidRPr="00D607BA" w:rsidRDefault="00D0219C" w:rsidP="00E8447F">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07A21380" w14:textId="77777777" w:rsidR="00D0219C" w:rsidRDefault="00D0219C" w:rsidP="00E8447F">
            <w:pPr>
              <w:pStyle w:val="TAL"/>
            </w:pPr>
          </w:p>
          <w:p w14:paraId="6FD2D7CF" w14:textId="77777777" w:rsidR="00D0219C" w:rsidRDefault="00D0219C"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06AE16E4" w14:textId="77777777" w:rsidR="00D0219C" w:rsidRPr="00A2614B" w:rsidRDefault="00D0219C" w:rsidP="00E8447F">
            <w:pPr>
              <w:pStyle w:val="TAL"/>
              <w:rPr>
                <w:lang w:eastAsia="zh-CN"/>
              </w:rPr>
            </w:pPr>
          </w:p>
          <w:p w14:paraId="5FB0D183" w14:textId="4E3B04DB" w:rsidR="00D0219C" w:rsidRPr="000A0A5F" w:rsidRDefault="00D023B1" w:rsidP="00E8447F">
            <w:pPr>
              <w:pStyle w:val="TAL"/>
              <w:rPr>
                <w:rFonts w:cs="Arial"/>
                <w:szCs w:val="18"/>
                <w:lang w:eastAsia="zh-CN"/>
              </w:rPr>
            </w:pPr>
            <w:ins w:id="71" w:author="ZTE" w:date="2024-08-12T09:06: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w:t>
              </w:r>
              <w:r w:rsidRPr="003107D3">
                <w:t>ROUND_TRIP</w:t>
              </w:r>
              <w:r w:rsidRPr="000A0A5F">
                <w:t>"</w:t>
              </w:r>
              <w:r>
                <w:t>.</w:t>
              </w:r>
            </w:ins>
          </w:p>
        </w:tc>
        <w:tc>
          <w:tcPr>
            <w:tcW w:w="1235" w:type="dxa"/>
          </w:tcPr>
          <w:p w14:paraId="1D6280A2" w14:textId="77777777" w:rsidR="00D0219C" w:rsidRPr="000A0A5F" w:rsidRDefault="00D0219C" w:rsidP="00E8447F">
            <w:pPr>
              <w:pStyle w:val="TAC"/>
              <w:jc w:val="left"/>
              <w:rPr>
                <w:rFonts w:eastAsia="Times New Roman"/>
              </w:rPr>
            </w:pPr>
          </w:p>
        </w:tc>
      </w:tr>
      <w:tr w:rsidR="00D0219C" w:rsidRPr="000A0A5F" w14:paraId="2B03DE98" w14:textId="77777777" w:rsidTr="00E8447F">
        <w:trPr>
          <w:jc w:val="center"/>
        </w:trPr>
        <w:tc>
          <w:tcPr>
            <w:tcW w:w="1661" w:type="dxa"/>
            <w:shd w:val="clear" w:color="auto" w:fill="auto"/>
          </w:tcPr>
          <w:p w14:paraId="421B5BED" w14:textId="77777777" w:rsidR="00D0219C" w:rsidRPr="000A0A5F" w:rsidRDefault="00D0219C" w:rsidP="00E8447F">
            <w:pPr>
              <w:pStyle w:val="TAL"/>
              <w:rPr>
                <w:lang w:eastAsia="zh-CN"/>
              </w:rPr>
            </w:pPr>
            <w:r w:rsidRPr="000A0A5F">
              <w:rPr>
                <w:lang w:eastAsia="zh-CN"/>
              </w:rPr>
              <w:t>conThreshDl</w:t>
            </w:r>
          </w:p>
        </w:tc>
        <w:tc>
          <w:tcPr>
            <w:tcW w:w="1842" w:type="dxa"/>
            <w:shd w:val="clear" w:color="auto" w:fill="auto"/>
          </w:tcPr>
          <w:p w14:paraId="2EA2673E" w14:textId="77777777" w:rsidR="00D0219C" w:rsidRPr="000A0A5F" w:rsidRDefault="00D0219C" w:rsidP="00E8447F">
            <w:pPr>
              <w:pStyle w:val="TAL"/>
              <w:rPr>
                <w:lang w:eastAsia="zh-CN"/>
              </w:rPr>
            </w:pPr>
            <w:r w:rsidRPr="000A0A5F">
              <w:rPr>
                <w:lang w:eastAsia="zh-CN"/>
              </w:rPr>
              <w:t>UintegerRm</w:t>
            </w:r>
          </w:p>
        </w:tc>
        <w:tc>
          <w:tcPr>
            <w:tcW w:w="1134" w:type="dxa"/>
          </w:tcPr>
          <w:p w14:paraId="275F8EB1" w14:textId="77777777" w:rsidR="00D0219C" w:rsidRPr="000A0A5F" w:rsidRDefault="00D0219C" w:rsidP="00E8447F">
            <w:pPr>
              <w:pStyle w:val="TAC"/>
              <w:jc w:val="left"/>
              <w:rPr>
                <w:lang w:eastAsia="zh-CN"/>
              </w:rPr>
            </w:pPr>
            <w:r w:rsidRPr="000A0A5F">
              <w:rPr>
                <w:lang w:eastAsia="zh-CN"/>
              </w:rPr>
              <w:t>0..1</w:t>
            </w:r>
          </w:p>
        </w:tc>
        <w:tc>
          <w:tcPr>
            <w:tcW w:w="3687" w:type="dxa"/>
          </w:tcPr>
          <w:p w14:paraId="17F1D5A0" w14:textId="77777777" w:rsidR="00D0219C" w:rsidRPr="000A0A5F" w:rsidRDefault="00D0219C" w:rsidP="00E8447F">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339D0CE1" w14:textId="77777777" w:rsidR="00D0219C" w:rsidRPr="000A0A5F" w:rsidRDefault="00D0219C" w:rsidP="00E8447F">
            <w:pPr>
              <w:pStyle w:val="TAC"/>
              <w:jc w:val="left"/>
            </w:pPr>
            <w:r w:rsidRPr="000A0A5F">
              <w:rPr>
                <w:rFonts w:hint="eastAsia"/>
                <w:lang w:eastAsia="zh-CN"/>
              </w:rPr>
              <w:t>EnQoSMon</w:t>
            </w:r>
            <w:r>
              <w:rPr>
                <w:lang w:eastAsia="zh-CN"/>
              </w:rPr>
              <w:t xml:space="preserve">, </w:t>
            </w:r>
            <w:r w:rsidRPr="000A0A5F">
              <w:t>GMEC</w:t>
            </w:r>
          </w:p>
        </w:tc>
      </w:tr>
      <w:tr w:rsidR="00D0219C" w:rsidRPr="000A0A5F" w14:paraId="47A8E8C4" w14:textId="77777777" w:rsidTr="00E8447F">
        <w:trPr>
          <w:jc w:val="center"/>
        </w:trPr>
        <w:tc>
          <w:tcPr>
            <w:tcW w:w="1661" w:type="dxa"/>
            <w:shd w:val="clear" w:color="auto" w:fill="auto"/>
          </w:tcPr>
          <w:p w14:paraId="4E7F324D" w14:textId="77777777" w:rsidR="00D0219C" w:rsidRPr="000A0A5F" w:rsidRDefault="00D0219C" w:rsidP="00E8447F">
            <w:pPr>
              <w:pStyle w:val="TAL"/>
              <w:rPr>
                <w:lang w:eastAsia="zh-CN"/>
              </w:rPr>
            </w:pPr>
            <w:r w:rsidRPr="000A0A5F">
              <w:rPr>
                <w:lang w:eastAsia="zh-CN"/>
              </w:rPr>
              <w:t>conThreshUl</w:t>
            </w:r>
          </w:p>
        </w:tc>
        <w:tc>
          <w:tcPr>
            <w:tcW w:w="1842" w:type="dxa"/>
            <w:shd w:val="clear" w:color="auto" w:fill="auto"/>
          </w:tcPr>
          <w:p w14:paraId="00B99FF3" w14:textId="77777777" w:rsidR="00D0219C" w:rsidRPr="000A0A5F" w:rsidRDefault="00D0219C" w:rsidP="00E8447F">
            <w:pPr>
              <w:pStyle w:val="TAL"/>
              <w:rPr>
                <w:lang w:eastAsia="zh-CN"/>
              </w:rPr>
            </w:pPr>
            <w:r w:rsidRPr="000A0A5F">
              <w:rPr>
                <w:lang w:eastAsia="zh-CN"/>
              </w:rPr>
              <w:t>UintegerRm</w:t>
            </w:r>
          </w:p>
        </w:tc>
        <w:tc>
          <w:tcPr>
            <w:tcW w:w="1134" w:type="dxa"/>
          </w:tcPr>
          <w:p w14:paraId="6C39D6EF" w14:textId="77777777" w:rsidR="00D0219C" w:rsidRPr="000A0A5F" w:rsidRDefault="00D0219C" w:rsidP="00E8447F">
            <w:pPr>
              <w:pStyle w:val="TAC"/>
              <w:jc w:val="left"/>
              <w:rPr>
                <w:lang w:eastAsia="zh-CN"/>
              </w:rPr>
            </w:pPr>
            <w:r w:rsidRPr="000A0A5F">
              <w:rPr>
                <w:lang w:eastAsia="zh-CN"/>
              </w:rPr>
              <w:t>0..1</w:t>
            </w:r>
          </w:p>
        </w:tc>
        <w:tc>
          <w:tcPr>
            <w:tcW w:w="3687" w:type="dxa"/>
          </w:tcPr>
          <w:p w14:paraId="01F78EBB" w14:textId="77777777" w:rsidR="00D0219C" w:rsidRPr="000A0A5F" w:rsidRDefault="00D0219C" w:rsidP="00E8447F">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112B5D59" w14:textId="77777777" w:rsidR="00D0219C" w:rsidRPr="000A0A5F" w:rsidRDefault="00D0219C" w:rsidP="00E8447F">
            <w:pPr>
              <w:pStyle w:val="TAC"/>
              <w:jc w:val="left"/>
            </w:pPr>
            <w:r w:rsidRPr="000A0A5F">
              <w:rPr>
                <w:rFonts w:hint="eastAsia"/>
                <w:lang w:eastAsia="zh-CN"/>
              </w:rPr>
              <w:t>EnQoSMon</w:t>
            </w:r>
            <w:r>
              <w:rPr>
                <w:lang w:eastAsia="zh-CN"/>
              </w:rPr>
              <w:t xml:space="preserve">, </w:t>
            </w:r>
            <w:r w:rsidRPr="000A0A5F">
              <w:t>GMEC</w:t>
            </w:r>
          </w:p>
        </w:tc>
      </w:tr>
      <w:tr w:rsidR="00D0219C" w:rsidRPr="000A0A5F" w14:paraId="0184F7FF" w14:textId="77777777" w:rsidTr="00E8447F">
        <w:trPr>
          <w:jc w:val="center"/>
        </w:trPr>
        <w:tc>
          <w:tcPr>
            <w:tcW w:w="1661" w:type="dxa"/>
            <w:shd w:val="clear" w:color="auto" w:fill="auto"/>
          </w:tcPr>
          <w:p w14:paraId="35F671FC" w14:textId="77777777" w:rsidR="00D0219C" w:rsidRPr="000A0A5F" w:rsidRDefault="00D0219C" w:rsidP="00E8447F">
            <w:pPr>
              <w:pStyle w:val="TAL"/>
              <w:rPr>
                <w:lang w:eastAsia="zh-CN"/>
              </w:rPr>
            </w:pPr>
            <w:r w:rsidRPr="000A0A5F">
              <w:rPr>
                <w:lang w:eastAsia="zh-CN"/>
              </w:rPr>
              <w:t>waitTime</w:t>
            </w:r>
          </w:p>
        </w:tc>
        <w:tc>
          <w:tcPr>
            <w:tcW w:w="1842" w:type="dxa"/>
            <w:shd w:val="clear" w:color="auto" w:fill="auto"/>
          </w:tcPr>
          <w:p w14:paraId="4A7F8EAA" w14:textId="77777777" w:rsidR="00D0219C" w:rsidRPr="000A0A5F" w:rsidRDefault="00D0219C" w:rsidP="00E8447F">
            <w:pPr>
              <w:pStyle w:val="TAL"/>
              <w:rPr>
                <w:lang w:eastAsia="zh-CN"/>
              </w:rPr>
            </w:pPr>
            <w:r w:rsidRPr="000A0A5F">
              <w:rPr>
                <w:lang w:eastAsia="zh-CN"/>
              </w:rPr>
              <w:t>DurationSecRm</w:t>
            </w:r>
          </w:p>
        </w:tc>
        <w:tc>
          <w:tcPr>
            <w:tcW w:w="1134" w:type="dxa"/>
          </w:tcPr>
          <w:p w14:paraId="1A90D97D" w14:textId="77777777" w:rsidR="00D0219C" w:rsidRPr="000A0A5F" w:rsidRDefault="00D0219C" w:rsidP="00E8447F">
            <w:pPr>
              <w:pStyle w:val="TAC"/>
              <w:jc w:val="left"/>
              <w:rPr>
                <w:lang w:eastAsia="zh-CN"/>
              </w:rPr>
            </w:pPr>
            <w:r w:rsidRPr="000A0A5F">
              <w:rPr>
                <w:lang w:eastAsia="zh-CN"/>
              </w:rPr>
              <w:t>0..1</w:t>
            </w:r>
          </w:p>
        </w:tc>
        <w:tc>
          <w:tcPr>
            <w:tcW w:w="3687" w:type="dxa"/>
          </w:tcPr>
          <w:p w14:paraId="41F4600F" w14:textId="77777777" w:rsidR="00D0219C" w:rsidRPr="000A0A5F" w:rsidRDefault="00D0219C" w:rsidP="00E8447F">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5715FC82" w14:textId="77777777" w:rsidR="00D0219C" w:rsidRPr="000A0A5F" w:rsidRDefault="00D0219C" w:rsidP="00E8447F">
            <w:pPr>
              <w:pStyle w:val="TAC"/>
              <w:jc w:val="left"/>
              <w:rPr>
                <w:rFonts w:eastAsia="Times New Roman"/>
              </w:rPr>
            </w:pPr>
          </w:p>
        </w:tc>
      </w:tr>
      <w:tr w:rsidR="00D0219C" w:rsidRPr="000A0A5F" w14:paraId="48352082" w14:textId="77777777" w:rsidTr="00E8447F">
        <w:trPr>
          <w:jc w:val="center"/>
        </w:trPr>
        <w:tc>
          <w:tcPr>
            <w:tcW w:w="1661" w:type="dxa"/>
            <w:shd w:val="clear" w:color="auto" w:fill="auto"/>
          </w:tcPr>
          <w:p w14:paraId="652AB346" w14:textId="77777777" w:rsidR="00D0219C" w:rsidRPr="000A0A5F" w:rsidRDefault="00D0219C" w:rsidP="00E8447F">
            <w:pPr>
              <w:pStyle w:val="TAL"/>
              <w:rPr>
                <w:lang w:eastAsia="zh-CN"/>
              </w:rPr>
            </w:pPr>
            <w:r w:rsidRPr="000A0A5F">
              <w:t>repPeriod</w:t>
            </w:r>
          </w:p>
        </w:tc>
        <w:tc>
          <w:tcPr>
            <w:tcW w:w="1842" w:type="dxa"/>
            <w:shd w:val="clear" w:color="auto" w:fill="auto"/>
          </w:tcPr>
          <w:p w14:paraId="322C62C4" w14:textId="77777777" w:rsidR="00D0219C" w:rsidRPr="000A0A5F" w:rsidRDefault="00D0219C" w:rsidP="00E8447F">
            <w:pPr>
              <w:pStyle w:val="TAL"/>
              <w:rPr>
                <w:lang w:eastAsia="zh-CN"/>
              </w:rPr>
            </w:pPr>
            <w:r w:rsidRPr="000A0A5F">
              <w:t>DurationSecRm</w:t>
            </w:r>
          </w:p>
        </w:tc>
        <w:tc>
          <w:tcPr>
            <w:tcW w:w="1134" w:type="dxa"/>
          </w:tcPr>
          <w:p w14:paraId="6BD5D271" w14:textId="77777777" w:rsidR="00D0219C" w:rsidRPr="000A0A5F" w:rsidRDefault="00D0219C" w:rsidP="00E8447F">
            <w:pPr>
              <w:pStyle w:val="TAC"/>
              <w:jc w:val="left"/>
              <w:rPr>
                <w:lang w:eastAsia="zh-CN"/>
              </w:rPr>
            </w:pPr>
            <w:r w:rsidRPr="000A0A5F">
              <w:rPr>
                <w:rFonts w:hint="eastAsia"/>
                <w:lang w:eastAsia="zh-CN"/>
              </w:rPr>
              <w:t>0..1</w:t>
            </w:r>
          </w:p>
        </w:tc>
        <w:tc>
          <w:tcPr>
            <w:tcW w:w="3687" w:type="dxa"/>
          </w:tcPr>
          <w:p w14:paraId="04F71FB5" w14:textId="77777777" w:rsidR="00D0219C" w:rsidRPr="000A0A5F" w:rsidRDefault="00D0219C" w:rsidP="00E8447F">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1788108A" w14:textId="77777777" w:rsidR="00D0219C" w:rsidRPr="000A0A5F" w:rsidRDefault="00D0219C" w:rsidP="00E8447F">
            <w:pPr>
              <w:pStyle w:val="TAL"/>
              <w:rPr>
                <w:rFonts w:cs="Arial"/>
                <w:szCs w:val="18"/>
                <w:lang w:eastAsia="zh-CN"/>
              </w:rPr>
            </w:pPr>
            <w:r w:rsidRPr="000A0A5F">
              <w:t xml:space="preserve">If the feature "PacketDelayFailureReport" is supported, it also indicates the time interval at which a </w:t>
            </w:r>
            <w:r>
              <w:t>packet delay</w:t>
            </w:r>
            <w:r w:rsidRPr="000A0A5F">
              <w:t xml:space="preserve"> 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is packet delay and</w:t>
            </w:r>
            <w:r w:rsidRPr="000A0A5F">
              <w:t xml:space="preserve"> when the "repFreqs" attribute includes "PERIODIC" or "EVENT_TRIGGERED".</w:t>
            </w:r>
          </w:p>
        </w:tc>
        <w:tc>
          <w:tcPr>
            <w:tcW w:w="1235" w:type="dxa"/>
          </w:tcPr>
          <w:p w14:paraId="59EF30EF" w14:textId="77777777" w:rsidR="00D0219C" w:rsidRPr="000A0A5F" w:rsidRDefault="00D0219C" w:rsidP="00E8447F">
            <w:pPr>
              <w:pStyle w:val="TAC"/>
              <w:jc w:val="left"/>
              <w:rPr>
                <w:rFonts w:eastAsia="Times New Roman"/>
              </w:rPr>
            </w:pPr>
          </w:p>
        </w:tc>
      </w:tr>
      <w:tr w:rsidR="00D0219C" w:rsidRPr="000A0A5F" w14:paraId="31514EE5" w14:textId="77777777" w:rsidTr="00E8447F">
        <w:trPr>
          <w:jc w:val="center"/>
        </w:trPr>
        <w:tc>
          <w:tcPr>
            <w:tcW w:w="1661" w:type="dxa"/>
            <w:shd w:val="clear" w:color="auto" w:fill="auto"/>
          </w:tcPr>
          <w:p w14:paraId="392CF358" w14:textId="77777777" w:rsidR="00D0219C" w:rsidRPr="000A0A5F" w:rsidRDefault="00D0219C" w:rsidP="00E8447F">
            <w:pPr>
              <w:pStyle w:val="TAL"/>
            </w:pPr>
            <w:r w:rsidRPr="000A0A5F">
              <w:rPr>
                <w:lang w:eastAsia="zh-CN"/>
              </w:rPr>
              <w:t>repThreshDatRateDl</w:t>
            </w:r>
          </w:p>
        </w:tc>
        <w:tc>
          <w:tcPr>
            <w:tcW w:w="1842" w:type="dxa"/>
            <w:shd w:val="clear" w:color="auto" w:fill="auto"/>
          </w:tcPr>
          <w:p w14:paraId="0C8041D3" w14:textId="77777777" w:rsidR="00D0219C" w:rsidRPr="000A0A5F" w:rsidRDefault="00D0219C" w:rsidP="00E8447F">
            <w:pPr>
              <w:pStyle w:val="TAL"/>
            </w:pPr>
            <w:r w:rsidRPr="000A0A5F">
              <w:rPr>
                <w:lang w:eastAsia="zh-CN"/>
              </w:rPr>
              <w:t>BitRateRm</w:t>
            </w:r>
          </w:p>
        </w:tc>
        <w:tc>
          <w:tcPr>
            <w:tcW w:w="1134" w:type="dxa"/>
          </w:tcPr>
          <w:p w14:paraId="2F6A00BD" w14:textId="77777777" w:rsidR="00D0219C" w:rsidRPr="000A0A5F" w:rsidRDefault="00D0219C" w:rsidP="00E8447F">
            <w:pPr>
              <w:pStyle w:val="TAC"/>
              <w:jc w:val="left"/>
              <w:rPr>
                <w:lang w:eastAsia="zh-CN"/>
              </w:rPr>
            </w:pPr>
            <w:r w:rsidRPr="000A0A5F">
              <w:rPr>
                <w:rFonts w:eastAsia="等线"/>
                <w:lang w:eastAsia="zh-CN"/>
              </w:rPr>
              <w:t>0..1</w:t>
            </w:r>
          </w:p>
        </w:tc>
        <w:tc>
          <w:tcPr>
            <w:tcW w:w="3687" w:type="dxa"/>
          </w:tcPr>
          <w:p w14:paraId="10AB1846" w14:textId="77777777" w:rsidR="00D0219C" w:rsidRPr="000A0A5F" w:rsidRDefault="00D0219C" w:rsidP="00E8447F">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0ECEDF18" w14:textId="77777777" w:rsidR="00D0219C" w:rsidRPr="000A0A5F" w:rsidRDefault="00D0219C" w:rsidP="00E8447F">
            <w:pPr>
              <w:pStyle w:val="TAC"/>
              <w:jc w:val="left"/>
            </w:pPr>
            <w:r w:rsidRPr="000A0A5F">
              <w:rPr>
                <w:rFonts w:hint="eastAsia"/>
                <w:lang w:eastAsia="zh-CN"/>
              </w:rPr>
              <w:t>EnQoSMon</w:t>
            </w:r>
            <w:r>
              <w:rPr>
                <w:lang w:eastAsia="zh-CN"/>
              </w:rPr>
              <w:t xml:space="preserve">, </w:t>
            </w:r>
            <w:r w:rsidRPr="000A0A5F">
              <w:t>GMEC</w:t>
            </w:r>
          </w:p>
        </w:tc>
      </w:tr>
      <w:tr w:rsidR="00D0219C" w:rsidRPr="000A0A5F" w14:paraId="1DC36383" w14:textId="77777777" w:rsidTr="00E8447F">
        <w:trPr>
          <w:jc w:val="center"/>
        </w:trPr>
        <w:tc>
          <w:tcPr>
            <w:tcW w:w="1661" w:type="dxa"/>
            <w:shd w:val="clear" w:color="auto" w:fill="auto"/>
          </w:tcPr>
          <w:p w14:paraId="174C835B" w14:textId="77777777" w:rsidR="00D0219C" w:rsidRPr="000A0A5F" w:rsidRDefault="00D0219C" w:rsidP="00E8447F">
            <w:pPr>
              <w:pStyle w:val="TAL"/>
            </w:pPr>
            <w:r w:rsidRPr="000A0A5F">
              <w:rPr>
                <w:lang w:eastAsia="zh-CN"/>
              </w:rPr>
              <w:t>repThreshDatRateUl</w:t>
            </w:r>
          </w:p>
        </w:tc>
        <w:tc>
          <w:tcPr>
            <w:tcW w:w="1842" w:type="dxa"/>
            <w:shd w:val="clear" w:color="auto" w:fill="auto"/>
          </w:tcPr>
          <w:p w14:paraId="6D57FD91" w14:textId="77777777" w:rsidR="00D0219C" w:rsidRPr="000A0A5F" w:rsidRDefault="00D0219C" w:rsidP="00E8447F">
            <w:pPr>
              <w:pStyle w:val="TAL"/>
            </w:pPr>
            <w:r w:rsidRPr="000A0A5F">
              <w:rPr>
                <w:lang w:eastAsia="zh-CN"/>
              </w:rPr>
              <w:t>BitRateRm</w:t>
            </w:r>
          </w:p>
        </w:tc>
        <w:tc>
          <w:tcPr>
            <w:tcW w:w="1134" w:type="dxa"/>
          </w:tcPr>
          <w:p w14:paraId="63A796C4" w14:textId="77777777" w:rsidR="00D0219C" w:rsidRPr="000A0A5F" w:rsidRDefault="00D0219C" w:rsidP="00E8447F">
            <w:pPr>
              <w:pStyle w:val="TAC"/>
              <w:jc w:val="left"/>
              <w:rPr>
                <w:lang w:eastAsia="zh-CN"/>
              </w:rPr>
            </w:pPr>
            <w:r w:rsidRPr="000A0A5F">
              <w:t>0..1</w:t>
            </w:r>
          </w:p>
        </w:tc>
        <w:tc>
          <w:tcPr>
            <w:tcW w:w="3687" w:type="dxa"/>
          </w:tcPr>
          <w:p w14:paraId="2F4FB70B" w14:textId="77777777" w:rsidR="00D0219C" w:rsidRPr="000A0A5F" w:rsidRDefault="00D0219C" w:rsidP="00E8447F">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202DF2AC" w14:textId="77777777" w:rsidR="00D0219C" w:rsidRPr="000A0A5F" w:rsidRDefault="00D0219C" w:rsidP="00E8447F">
            <w:pPr>
              <w:pStyle w:val="TAC"/>
              <w:jc w:val="left"/>
            </w:pPr>
            <w:r w:rsidRPr="000A0A5F">
              <w:rPr>
                <w:rFonts w:hint="eastAsia"/>
                <w:lang w:eastAsia="zh-CN"/>
              </w:rPr>
              <w:t>EnQoSMon</w:t>
            </w:r>
            <w:r>
              <w:rPr>
                <w:lang w:eastAsia="zh-CN"/>
              </w:rPr>
              <w:t xml:space="preserve">, </w:t>
            </w:r>
            <w:r w:rsidRPr="000A0A5F">
              <w:t>GMEC</w:t>
            </w:r>
          </w:p>
        </w:tc>
      </w:tr>
      <w:tr w:rsidR="00D0219C" w:rsidRPr="000A0A5F" w14:paraId="6CBD7A9E" w14:textId="77777777" w:rsidTr="00E8447F">
        <w:trPr>
          <w:jc w:val="center"/>
        </w:trPr>
        <w:tc>
          <w:tcPr>
            <w:tcW w:w="1661" w:type="dxa"/>
            <w:shd w:val="clear" w:color="auto" w:fill="auto"/>
          </w:tcPr>
          <w:p w14:paraId="6BCD66D0" w14:textId="77777777" w:rsidR="00D0219C" w:rsidRDefault="00D0219C" w:rsidP="00E8447F">
            <w:pPr>
              <w:pStyle w:val="TAL"/>
              <w:rPr>
                <w:lang w:eastAsia="zh-CN"/>
              </w:rPr>
            </w:pPr>
            <w:r>
              <w:rPr>
                <w:lang w:eastAsia="zh-CN"/>
              </w:rPr>
              <w:t>consDataRateThrDl</w:t>
            </w:r>
          </w:p>
        </w:tc>
        <w:tc>
          <w:tcPr>
            <w:tcW w:w="1842" w:type="dxa"/>
            <w:shd w:val="clear" w:color="auto" w:fill="auto"/>
          </w:tcPr>
          <w:p w14:paraId="41EE2BAE" w14:textId="77777777" w:rsidR="00D0219C" w:rsidRDefault="00D0219C" w:rsidP="00E8447F">
            <w:pPr>
              <w:pStyle w:val="TAL"/>
            </w:pPr>
            <w:r>
              <w:rPr>
                <w:lang w:eastAsia="zh-CN"/>
              </w:rPr>
              <w:t>BitRateRm</w:t>
            </w:r>
          </w:p>
        </w:tc>
        <w:tc>
          <w:tcPr>
            <w:tcW w:w="1134" w:type="dxa"/>
          </w:tcPr>
          <w:p w14:paraId="690E7E43" w14:textId="77777777" w:rsidR="00D0219C" w:rsidRDefault="00D0219C" w:rsidP="00E8447F">
            <w:pPr>
              <w:pStyle w:val="TAC"/>
              <w:jc w:val="left"/>
              <w:rPr>
                <w:lang w:eastAsia="zh-CN"/>
              </w:rPr>
            </w:pPr>
            <w:r>
              <w:rPr>
                <w:lang w:eastAsia="zh-CN"/>
              </w:rPr>
              <w:t>0..1</w:t>
            </w:r>
          </w:p>
        </w:tc>
        <w:tc>
          <w:tcPr>
            <w:tcW w:w="3687" w:type="dxa"/>
          </w:tcPr>
          <w:p w14:paraId="6C0EB830" w14:textId="77777777" w:rsidR="00D0219C" w:rsidRDefault="00D0219C" w:rsidP="00E8447F">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0BBD0034" w14:textId="77777777" w:rsidR="00D0219C" w:rsidRDefault="00D0219C" w:rsidP="00E8447F">
            <w:pPr>
              <w:pStyle w:val="TAC"/>
              <w:jc w:val="left"/>
              <w:rPr>
                <w:rFonts w:cs="Arial"/>
                <w:szCs w:val="18"/>
              </w:rPr>
            </w:pPr>
            <w:r>
              <w:t>ListUE_5G</w:t>
            </w:r>
          </w:p>
        </w:tc>
      </w:tr>
      <w:tr w:rsidR="00D0219C" w:rsidRPr="000A0A5F" w14:paraId="45CC1793" w14:textId="77777777" w:rsidTr="00E8447F">
        <w:trPr>
          <w:jc w:val="center"/>
        </w:trPr>
        <w:tc>
          <w:tcPr>
            <w:tcW w:w="1661" w:type="dxa"/>
            <w:shd w:val="clear" w:color="auto" w:fill="auto"/>
          </w:tcPr>
          <w:p w14:paraId="3C15F44A" w14:textId="77777777" w:rsidR="00D0219C" w:rsidRDefault="00D0219C" w:rsidP="00E8447F">
            <w:pPr>
              <w:pStyle w:val="TAL"/>
              <w:rPr>
                <w:lang w:eastAsia="zh-CN"/>
              </w:rPr>
            </w:pPr>
            <w:r>
              <w:rPr>
                <w:lang w:eastAsia="zh-CN"/>
              </w:rPr>
              <w:t>consDataRateThrUl</w:t>
            </w:r>
          </w:p>
        </w:tc>
        <w:tc>
          <w:tcPr>
            <w:tcW w:w="1842" w:type="dxa"/>
            <w:shd w:val="clear" w:color="auto" w:fill="auto"/>
          </w:tcPr>
          <w:p w14:paraId="31497C26" w14:textId="77777777" w:rsidR="00D0219C" w:rsidRDefault="00D0219C" w:rsidP="00E8447F">
            <w:pPr>
              <w:pStyle w:val="TAL"/>
              <w:rPr>
                <w:lang w:eastAsia="zh-CN"/>
              </w:rPr>
            </w:pPr>
            <w:r>
              <w:rPr>
                <w:lang w:eastAsia="zh-CN"/>
              </w:rPr>
              <w:t>BitRateRm</w:t>
            </w:r>
          </w:p>
        </w:tc>
        <w:tc>
          <w:tcPr>
            <w:tcW w:w="1134" w:type="dxa"/>
          </w:tcPr>
          <w:p w14:paraId="6B2C794C" w14:textId="77777777" w:rsidR="00D0219C" w:rsidRDefault="00D0219C" w:rsidP="00E8447F">
            <w:pPr>
              <w:pStyle w:val="TAC"/>
              <w:jc w:val="left"/>
              <w:rPr>
                <w:lang w:eastAsia="zh-CN"/>
              </w:rPr>
            </w:pPr>
            <w:r>
              <w:rPr>
                <w:lang w:eastAsia="zh-CN"/>
              </w:rPr>
              <w:t>0..1</w:t>
            </w:r>
          </w:p>
        </w:tc>
        <w:tc>
          <w:tcPr>
            <w:tcW w:w="3687" w:type="dxa"/>
          </w:tcPr>
          <w:p w14:paraId="24363AFE" w14:textId="77777777" w:rsidR="00D0219C" w:rsidRDefault="00D0219C" w:rsidP="00E8447F">
            <w:pPr>
              <w:pStyle w:val="TAL"/>
              <w:rPr>
                <w:rFonts w:cs="Arial"/>
                <w:szCs w:val="18"/>
                <w:lang w:eastAsia="zh-CN"/>
              </w:rPr>
            </w:pPr>
            <w:r>
              <w:rPr>
                <w:rFonts w:cs="Arial"/>
                <w:szCs w:val="18"/>
                <w:lang w:eastAsia="zh-CN"/>
              </w:rPr>
              <w:t>Indicates the Uplink Consolidated Data Rate Threshold.</w:t>
            </w:r>
          </w:p>
        </w:tc>
        <w:tc>
          <w:tcPr>
            <w:tcW w:w="1235" w:type="dxa"/>
          </w:tcPr>
          <w:p w14:paraId="4F81E8C8" w14:textId="77777777" w:rsidR="00D0219C" w:rsidRDefault="00D0219C" w:rsidP="00E8447F">
            <w:pPr>
              <w:pStyle w:val="TAC"/>
              <w:jc w:val="left"/>
            </w:pPr>
            <w:r>
              <w:t>ListUE_5G</w:t>
            </w:r>
          </w:p>
        </w:tc>
      </w:tr>
    </w:tbl>
    <w:p w14:paraId="7EEA0BDA" w14:textId="77777777" w:rsidR="00D0219C" w:rsidRPr="00B3080E" w:rsidRDefault="00D0219C" w:rsidP="00BD1AED"/>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86991" w14:textId="77777777" w:rsidR="00113DB6" w:rsidRDefault="00113DB6">
      <w:r>
        <w:separator/>
      </w:r>
    </w:p>
  </w:endnote>
  <w:endnote w:type="continuationSeparator" w:id="0">
    <w:p w14:paraId="598A6C48" w14:textId="77777777" w:rsidR="00113DB6" w:rsidRDefault="0011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6C74B" w14:textId="77777777" w:rsidR="00113DB6" w:rsidRDefault="00113DB6">
      <w:r>
        <w:separator/>
      </w:r>
    </w:p>
  </w:footnote>
  <w:footnote w:type="continuationSeparator" w:id="0">
    <w:p w14:paraId="6B8BAB3F" w14:textId="77777777" w:rsidR="00113DB6" w:rsidRDefault="00113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A99"/>
    <w:rsid w:val="00070E09"/>
    <w:rsid w:val="000839C0"/>
    <w:rsid w:val="00091623"/>
    <w:rsid w:val="000A6394"/>
    <w:rsid w:val="000B7FED"/>
    <w:rsid w:val="000C038A"/>
    <w:rsid w:val="000C6598"/>
    <w:rsid w:val="000D44B3"/>
    <w:rsid w:val="00113DB6"/>
    <w:rsid w:val="0013674A"/>
    <w:rsid w:val="00145D43"/>
    <w:rsid w:val="0015014C"/>
    <w:rsid w:val="0015275D"/>
    <w:rsid w:val="00172531"/>
    <w:rsid w:val="00192C46"/>
    <w:rsid w:val="001A08B3"/>
    <w:rsid w:val="001A1952"/>
    <w:rsid w:val="001A7B60"/>
    <w:rsid w:val="001A7C19"/>
    <w:rsid w:val="001B52F0"/>
    <w:rsid w:val="001B7A65"/>
    <w:rsid w:val="001C6D69"/>
    <w:rsid w:val="001D44BE"/>
    <w:rsid w:val="001E41F3"/>
    <w:rsid w:val="0022164D"/>
    <w:rsid w:val="0024016F"/>
    <w:rsid w:val="00257950"/>
    <w:rsid w:val="00257A2C"/>
    <w:rsid w:val="0026004D"/>
    <w:rsid w:val="002640DD"/>
    <w:rsid w:val="00275D12"/>
    <w:rsid w:val="00284FEB"/>
    <w:rsid w:val="002860C4"/>
    <w:rsid w:val="002B4A9A"/>
    <w:rsid w:val="002B5741"/>
    <w:rsid w:val="002D3954"/>
    <w:rsid w:val="002E472E"/>
    <w:rsid w:val="00305409"/>
    <w:rsid w:val="00312188"/>
    <w:rsid w:val="003273D1"/>
    <w:rsid w:val="0033702F"/>
    <w:rsid w:val="00350E8F"/>
    <w:rsid w:val="00355A9E"/>
    <w:rsid w:val="003609EF"/>
    <w:rsid w:val="0036231A"/>
    <w:rsid w:val="00365DA8"/>
    <w:rsid w:val="00372AF8"/>
    <w:rsid w:val="00374DD4"/>
    <w:rsid w:val="003801BD"/>
    <w:rsid w:val="003A4F0D"/>
    <w:rsid w:val="003E1A36"/>
    <w:rsid w:val="003E6108"/>
    <w:rsid w:val="00402715"/>
    <w:rsid w:val="00410371"/>
    <w:rsid w:val="004242F1"/>
    <w:rsid w:val="004770E5"/>
    <w:rsid w:val="004A62A3"/>
    <w:rsid w:val="004B75B7"/>
    <w:rsid w:val="004F18CC"/>
    <w:rsid w:val="005141D9"/>
    <w:rsid w:val="0051580D"/>
    <w:rsid w:val="0051643A"/>
    <w:rsid w:val="005330C8"/>
    <w:rsid w:val="00536CE5"/>
    <w:rsid w:val="00540964"/>
    <w:rsid w:val="00547111"/>
    <w:rsid w:val="005627CD"/>
    <w:rsid w:val="00592D74"/>
    <w:rsid w:val="005A4449"/>
    <w:rsid w:val="005E2C44"/>
    <w:rsid w:val="00621188"/>
    <w:rsid w:val="006257ED"/>
    <w:rsid w:val="0065246C"/>
    <w:rsid w:val="00653DE4"/>
    <w:rsid w:val="00665C47"/>
    <w:rsid w:val="00695063"/>
    <w:rsid w:val="00695808"/>
    <w:rsid w:val="006A4C28"/>
    <w:rsid w:val="006B46FB"/>
    <w:rsid w:val="006E21FB"/>
    <w:rsid w:val="00726899"/>
    <w:rsid w:val="00726B59"/>
    <w:rsid w:val="007410E1"/>
    <w:rsid w:val="007870AA"/>
    <w:rsid w:val="00792342"/>
    <w:rsid w:val="007977A8"/>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E463A"/>
    <w:rsid w:val="008F3789"/>
    <w:rsid w:val="008F686C"/>
    <w:rsid w:val="009026E5"/>
    <w:rsid w:val="009148DE"/>
    <w:rsid w:val="00941E30"/>
    <w:rsid w:val="009531B0"/>
    <w:rsid w:val="009741B3"/>
    <w:rsid w:val="00976D9B"/>
    <w:rsid w:val="009777D9"/>
    <w:rsid w:val="00991B88"/>
    <w:rsid w:val="009A5753"/>
    <w:rsid w:val="009A579D"/>
    <w:rsid w:val="009E3297"/>
    <w:rsid w:val="009E5CEF"/>
    <w:rsid w:val="009F734F"/>
    <w:rsid w:val="009F7E4B"/>
    <w:rsid w:val="00A15747"/>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C73DF"/>
    <w:rsid w:val="00AD1CD8"/>
    <w:rsid w:val="00AD4864"/>
    <w:rsid w:val="00AE3176"/>
    <w:rsid w:val="00B025F9"/>
    <w:rsid w:val="00B258BB"/>
    <w:rsid w:val="00B25D6B"/>
    <w:rsid w:val="00B3080E"/>
    <w:rsid w:val="00B444ED"/>
    <w:rsid w:val="00B66828"/>
    <w:rsid w:val="00B67B97"/>
    <w:rsid w:val="00B968C8"/>
    <w:rsid w:val="00BA3EC5"/>
    <w:rsid w:val="00BA51D9"/>
    <w:rsid w:val="00BB172F"/>
    <w:rsid w:val="00BB5DFC"/>
    <w:rsid w:val="00BD1AED"/>
    <w:rsid w:val="00BD279D"/>
    <w:rsid w:val="00BD365B"/>
    <w:rsid w:val="00BD6BB8"/>
    <w:rsid w:val="00BE64E5"/>
    <w:rsid w:val="00BF19C2"/>
    <w:rsid w:val="00BF37D6"/>
    <w:rsid w:val="00C168A7"/>
    <w:rsid w:val="00C46E71"/>
    <w:rsid w:val="00C549D8"/>
    <w:rsid w:val="00C66BA2"/>
    <w:rsid w:val="00C870F6"/>
    <w:rsid w:val="00C87BCA"/>
    <w:rsid w:val="00C95985"/>
    <w:rsid w:val="00CC5026"/>
    <w:rsid w:val="00CC68D0"/>
    <w:rsid w:val="00CE0BA7"/>
    <w:rsid w:val="00CF64BE"/>
    <w:rsid w:val="00D0219C"/>
    <w:rsid w:val="00D023B1"/>
    <w:rsid w:val="00D03F9A"/>
    <w:rsid w:val="00D05CA2"/>
    <w:rsid w:val="00D06D51"/>
    <w:rsid w:val="00D24991"/>
    <w:rsid w:val="00D40A55"/>
    <w:rsid w:val="00D47787"/>
    <w:rsid w:val="00D50255"/>
    <w:rsid w:val="00D66520"/>
    <w:rsid w:val="00D737FA"/>
    <w:rsid w:val="00D73BCC"/>
    <w:rsid w:val="00D843BF"/>
    <w:rsid w:val="00D84AE9"/>
    <w:rsid w:val="00D8668C"/>
    <w:rsid w:val="00D9124E"/>
    <w:rsid w:val="00D93AEF"/>
    <w:rsid w:val="00DA1F05"/>
    <w:rsid w:val="00DE34CF"/>
    <w:rsid w:val="00DE5E58"/>
    <w:rsid w:val="00E00C74"/>
    <w:rsid w:val="00E06D63"/>
    <w:rsid w:val="00E13F3D"/>
    <w:rsid w:val="00E34898"/>
    <w:rsid w:val="00E434A9"/>
    <w:rsid w:val="00E454F6"/>
    <w:rsid w:val="00EB09B7"/>
    <w:rsid w:val="00EE6BA9"/>
    <w:rsid w:val="00EE7D7C"/>
    <w:rsid w:val="00EF0101"/>
    <w:rsid w:val="00F120A8"/>
    <w:rsid w:val="00F21E07"/>
    <w:rsid w:val="00F2214C"/>
    <w:rsid w:val="00F25D98"/>
    <w:rsid w:val="00F300FB"/>
    <w:rsid w:val="00F37918"/>
    <w:rsid w:val="00F5599F"/>
    <w:rsid w:val="00F84914"/>
    <w:rsid w:val="00FA21ED"/>
    <w:rsid w:val="00FA49CE"/>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8B916-ED33-45FB-ABBF-01860254E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11</Pages>
  <Words>1922</Words>
  <Characters>10959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79</cp:revision>
  <cp:lastPrinted>1899-12-31T23:00:00Z</cp:lastPrinted>
  <dcterms:created xsi:type="dcterms:W3CDTF">2020-02-03T08:32:00Z</dcterms:created>
  <dcterms:modified xsi:type="dcterms:W3CDTF">2024-08-12T09:23:00Z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